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7"/>
      </w:tblGrid>
      <w:tr w:rsidR="00FE5439" w:rsidRPr="0016300F" w14:paraId="1C512E91" w14:textId="77777777" w:rsidTr="005E20DE">
        <w:trPr>
          <w:trHeight w:hRule="exact" w:val="916"/>
        </w:trPr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14:paraId="3E2ACFDB" w14:textId="277907E4" w:rsidR="00FE5439" w:rsidRPr="005E20DE" w:rsidRDefault="005C1ABC" w:rsidP="005E20DE">
            <w:pPr>
              <w:pStyle w:val="Formtextbox"/>
              <w:framePr w:w="6294" w:h="907" w:hRule="exact" w:hSpace="181" w:wrap="around" w:vAnchor="page" w:hAnchor="page" w:x="1260" w:y="920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pt-BR"/>
              </w:rPr>
            </w:pPr>
            <w:bookmarkStart w:id="0" w:name="Headline"/>
            <w:bookmarkEnd w:id="0"/>
            <w:r w:rsidRPr="005E20DE">
              <w:rPr>
                <w:color w:val="000000" w:themeColor="text1"/>
                <w:sz w:val="40"/>
                <w:szCs w:val="40"/>
                <w:lang w:val="pt-BR"/>
              </w:rPr>
              <w:t xml:space="preserve">Folha </w:t>
            </w:r>
            <w:r w:rsidR="005E20DE" w:rsidRPr="005E20DE">
              <w:rPr>
                <w:color w:val="000000" w:themeColor="text1"/>
                <w:sz w:val="40"/>
                <w:szCs w:val="40"/>
                <w:lang w:val="pt-BR"/>
              </w:rPr>
              <w:t>de especificação do consultor</w:t>
            </w:r>
          </w:p>
          <w:p w14:paraId="0B74D662" w14:textId="0218B9AC" w:rsidR="00444FA2" w:rsidRPr="00892FF9" w:rsidRDefault="005E20DE" w:rsidP="005E20DE">
            <w:pPr>
              <w:pStyle w:val="Formtextbox"/>
              <w:framePr w:w="6294" w:h="907" w:hRule="exact" w:hSpace="181" w:wrap="around" w:vAnchor="page" w:hAnchor="page" w:x="1260" w:y="920" w:anchorLock="1"/>
              <w:tabs>
                <w:tab w:val="left" w:pos="1134"/>
              </w:tabs>
              <w:spacing w:line="240" w:lineRule="auto"/>
              <w:rPr>
                <w:color w:val="000000" w:themeColor="text1"/>
                <w:sz w:val="40"/>
                <w:szCs w:val="40"/>
                <w:lang w:val="pt-BR"/>
              </w:rPr>
            </w:pPr>
            <w:r w:rsidRPr="00892FF9">
              <w:rPr>
                <w:color w:val="000000" w:themeColor="text1"/>
                <w:sz w:val="40"/>
                <w:szCs w:val="40"/>
                <w:lang w:val="pt-BR"/>
              </w:rPr>
              <w:t>Trocador</w:t>
            </w:r>
            <w:r w:rsidR="00892FF9">
              <w:rPr>
                <w:color w:val="000000" w:themeColor="text1"/>
                <w:sz w:val="40"/>
                <w:szCs w:val="40"/>
                <w:lang w:val="pt-BR"/>
              </w:rPr>
              <w:t>es</w:t>
            </w:r>
            <w:r w:rsidRPr="00892FF9">
              <w:rPr>
                <w:color w:val="000000" w:themeColor="text1"/>
                <w:sz w:val="40"/>
                <w:szCs w:val="40"/>
                <w:lang w:val="pt-BR"/>
              </w:rPr>
              <w:t xml:space="preserve"> de </w:t>
            </w:r>
            <w:r w:rsidR="00892FF9" w:rsidRPr="00892FF9">
              <w:rPr>
                <w:color w:val="000000" w:themeColor="text1"/>
                <w:sz w:val="40"/>
                <w:szCs w:val="40"/>
                <w:lang w:val="pt-BR"/>
              </w:rPr>
              <w:t xml:space="preserve">calor </w:t>
            </w:r>
            <w:proofErr w:type="spellStart"/>
            <w:r w:rsidR="00892FF9" w:rsidRPr="00892FF9">
              <w:rPr>
                <w:color w:val="000000" w:themeColor="text1"/>
                <w:sz w:val="40"/>
                <w:szCs w:val="40"/>
                <w:lang w:val="pt-BR"/>
              </w:rPr>
              <w:t>brasado</w:t>
            </w:r>
            <w:proofErr w:type="spellEnd"/>
            <w:r w:rsidR="00892FF9" w:rsidRPr="00892FF9">
              <w:rPr>
                <w:color w:val="000000" w:themeColor="text1"/>
                <w:sz w:val="40"/>
                <w:szCs w:val="40"/>
                <w:lang w:val="pt-BR"/>
              </w:rPr>
              <w:t xml:space="preserve"> </w:t>
            </w:r>
          </w:p>
        </w:tc>
      </w:tr>
    </w:tbl>
    <w:p w14:paraId="717436A8" w14:textId="2B7B42F0" w:rsidR="006F21CD" w:rsidRPr="00863AF0" w:rsidRDefault="00892FF9">
      <w:pPr>
        <w:rPr>
          <w:snapToGrid w:val="0"/>
          <w:color w:val="000000" w:themeColor="text1"/>
          <w:szCs w:val="22"/>
          <w:lang w:val="pt-BR"/>
        </w:rPr>
      </w:pPr>
      <w:bookmarkStart w:id="1" w:name="Subject"/>
      <w:bookmarkStart w:id="2" w:name="RefNo"/>
      <w:bookmarkStart w:id="3" w:name="IssuedBy"/>
      <w:bookmarkStart w:id="4" w:name="Recipients"/>
      <w:bookmarkEnd w:id="1"/>
      <w:bookmarkEnd w:id="2"/>
      <w:bookmarkEnd w:id="3"/>
      <w:bookmarkEnd w:id="4"/>
      <w:r w:rsidRPr="00863AF0">
        <w:rPr>
          <w:snapToGrid w:val="0"/>
          <w:color w:val="000000" w:themeColor="text1"/>
          <w:szCs w:val="22"/>
          <w:lang w:val="pt-BR"/>
        </w:rPr>
        <w:t>Família de produto</w:t>
      </w:r>
      <w:r w:rsidR="000F1E09" w:rsidRPr="00863AF0">
        <w:rPr>
          <w:snapToGrid w:val="0"/>
          <w:color w:val="000000" w:themeColor="text1"/>
          <w:szCs w:val="22"/>
          <w:lang w:val="pt-BR"/>
        </w:rPr>
        <w:t xml:space="preserve">: </w:t>
      </w:r>
      <w:r w:rsidR="000F1E09" w:rsidRPr="00863AF0">
        <w:rPr>
          <w:snapToGrid w:val="0"/>
          <w:color w:val="000000" w:themeColor="text1"/>
          <w:szCs w:val="22"/>
          <w:lang w:val="pt-BR"/>
        </w:rPr>
        <w:tab/>
      </w:r>
      <w:proofErr w:type="spellStart"/>
      <w:r w:rsidR="006F21CD" w:rsidRPr="00863AF0">
        <w:rPr>
          <w:snapToGrid w:val="0"/>
          <w:color w:val="000000" w:themeColor="text1"/>
          <w:szCs w:val="22"/>
          <w:lang w:val="pt-BR"/>
        </w:rPr>
        <w:t>Brazed</w:t>
      </w:r>
      <w:proofErr w:type="spellEnd"/>
      <w:r w:rsidR="006F21CD" w:rsidRPr="00863AF0">
        <w:rPr>
          <w:snapToGrid w:val="0"/>
          <w:color w:val="000000" w:themeColor="text1"/>
          <w:szCs w:val="22"/>
          <w:lang w:val="pt-BR"/>
        </w:rPr>
        <w:t xml:space="preserve"> </w:t>
      </w:r>
      <w:proofErr w:type="spellStart"/>
      <w:r w:rsidR="006F21CD" w:rsidRPr="00863AF0">
        <w:rPr>
          <w:snapToGrid w:val="0"/>
          <w:color w:val="000000" w:themeColor="text1"/>
          <w:szCs w:val="22"/>
          <w:lang w:val="pt-BR"/>
        </w:rPr>
        <w:t>heat</w:t>
      </w:r>
      <w:proofErr w:type="spellEnd"/>
      <w:r w:rsidR="006F21CD" w:rsidRPr="00863AF0">
        <w:rPr>
          <w:snapToGrid w:val="0"/>
          <w:color w:val="000000" w:themeColor="text1"/>
          <w:szCs w:val="22"/>
          <w:lang w:val="pt-BR"/>
        </w:rPr>
        <w:t xml:space="preserve"> </w:t>
      </w:r>
      <w:proofErr w:type="spellStart"/>
      <w:r w:rsidR="006F21CD" w:rsidRPr="00863AF0">
        <w:rPr>
          <w:snapToGrid w:val="0"/>
          <w:color w:val="000000" w:themeColor="text1"/>
          <w:szCs w:val="22"/>
          <w:lang w:val="pt-BR"/>
        </w:rPr>
        <w:t>exchanger</w:t>
      </w:r>
      <w:r w:rsidR="00E82F3C" w:rsidRPr="00863AF0">
        <w:rPr>
          <w:snapToGrid w:val="0"/>
          <w:color w:val="000000" w:themeColor="text1"/>
          <w:szCs w:val="22"/>
          <w:lang w:val="pt-BR"/>
        </w:rPr>
        <w:t>s</w:t>
      </w:r>
      <w:proofErr w:type="spellEnd"/>
      <w:r w:rsidR="006F21CD" w:rsidRPr="00863AF0">
        <w:rPr>
          <w:snapToGrid w:val="0"/>
          <w:color w:val="000000" w:themeColor="text1"/>
          <w:szCs w:val="22"/>
          <w:lang w:val="pt-BR"/>
        </w:rPr>
        <w:t>, BHE</w:t>
      </w:r>
    </w:p>
    <w:p w14:paraId="1261BDE6" w14:textId="4CCA31DD" w:rsidR="000F1E09" w:rsidRPr="00863AF0" w:rsidRDefault="00F05AC0" w:rsidP="000F1E09">
      <w:pPr>
        <w:rPr>
          <w:snapToGrid w:val="0"/>
          <w:color w:val="000000" w:themeColor="text1"/>
          <w:szCs w:val="22"/>
          <w:lang w:val="pt-BR"/>
        </w:rPr>
      </w:pPr>
      <w:r w:rsidRPr="00863AF0">
        <w:rPr>
          <w:snapToGrid w:val="0"/>
          <w:color w:val="000000" w:themeColor="text1"/>
          <w:szCs w:val="22"/>
          <w:lang w:val="pt-BR"/>
        </w:rPr>
        <w:t>Produtos específicos</w:t>
      </w:r>
      <w:r w:rsidR="000F1E09" w:rsidRPr="00863AF0">
        <w:rPr>
          <w:snapToGrid w:val="0"/>
          <w:color w:val="000000" w:themeColor="text1"/>
          <w:szCs w:val="22"/>
          <w:lang w:val="pt-BR"/>
        </w:rPr>
        <w:t>:</w:t>
      </w:r>
      <w:r w:rsidR="000F1E09" w:rsidRPr="00863AF0">
        <w:rPr>
          <w:snapToGrid w:val="0"/>
          <w:color w:val="000000" w:themeColor="text1"/>
          <w:szCs w:val="22"/>
          <w:lang w:val="pt-BR"/>
        </w:rPr>
        <w:tab/>
      </w:r>
      <w:r w:rsidR="006F21CD" w:rsidRPr="00863AF0">
        <w:rPr>
          <w:snapToGrid w:val="0"/>
          <w:color w:val="000000" w:themeColor="text1"/>
          <w:szCs w:val="22"/>
          <w:lang w:val="pt-BR"/>
        </w:rPr>
        <w:t>C</w:t>
      </w:r>
      <w:r w:rsidR="006F21CD" w:rsidRPr="00863AF0">
        <w:rPr>
          <w:snapToGrid w:val="0"/>
          <w:vanish/>
          <w:color w:val="000000" w:themeColor="text1"/>
          <w:szCs w:val="22"/>
          <w:lang w:val="pt-BR"/>
        </w:rPr>
        <w:t>razed heat exchanger, BHEto XXX--------------------------------------------</w:t>
      </w:r>
      <w:r w:rsidR="006F21CD" w:rsidRPr="00863AF0">
        <w:rPr>
          <w:snapToGrid w:val="0"/>
          <w:vanish/>
          <w:color w:val="000000" w:themeColor="text1"/>
          <w:szCs w:val="22"/>
          <w:lang w:val="pt-BR"/>
        </w:rPr>
        <w:cr/>
        <w:t>---</w:t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6F21CD" w:rsidRPr="002A651B">
        <w:rPr>
          <w:snapToGrid w:val="0"/>
          <w:vanish/>
          <w:color w:val="000000" w:themeColor="text1"/>
          <w:szCs w:val="22"/>
          <w:lang w:val="sv-SE"/>
        </w:rPr>
        <w:pgNum/>
      </w:r>
      <w:r w:rsidR="00735528" w:rsidRPr="00863AF0">
        <w:rPr>
          <w:snapToGrid w:val="0"/>
          <w:color w:val="000000" w:themeColor="text1"/>
          <w:szCs w:val="22"/>
          <w:lang w:val="pt-BR"/>
        </w:rPr>
        <w:t>B</w:t>
      </w:r>
      <w:r w:rsidR="00444FA2" w:rsidRPr="00863AF0">
        <w:rPr>
          <w:snapToGrid w:val="0"/>
          <w:color w:val="000000" w:themeColor="text1"/>
          <w:szCs w:val="22"/>
          <w:lang w:val="pt-BR"/>
        </w:rPr>
        <w:t>16</w:t>
      </w:r>
      <w:r w:rsidR="00F53806" w:rsidRPr="00863AF0">
        <w:rPr>
          <w:snapToGrid w:val="0"/>
          <w:color w:val="000000" w:themeColor="text1"/>
          <w:szCs w:val="22"/>
          <w:lang w:val="pt-BR"/>
        </w:rPr>
        <w:t>, 18</w:t>
      </w:r>
      <w:r w:rsidR="00444FA2" w:rsidRPr="00863AF0">
        <w:rPr>
          <w:snapToGrid w:val="0"/>
          <w:color w:val="000000" w:themeColor="text1"/>
          <w:szCs w:val="22"/>
          <w:lang w:val="pt-BR"/>
        </w:rPr>
        <w:t>, 20, 30, 60, 110, 112, 200, 300, 400</w:t>
      </w:r>
    </w:p>
    <w:p w14:paraId="4ABEE590" w14:textId="03CC4167" w:rsidR="005C3FFF" w:rsidRPr="00863AF0" w:rsidRDefault="002B3B8D" w:rsidP="005C3FFF">
      <w:pPr>
        <w:rPr>
          <w:snapToGrid w:val="0"/>
          <w:color w:val="000000" w:themeColor="text1"/>
          <w:szCs w:val="22"/>
          <w:lang w:val="pt-BR"/>
        </w:rPr>
      </w:pPr>
      <w:r w:rsidRPr="00863AF0">
        <w:rPr>
          <w:snapToGrid w:val="0"/>
          <w:color w:val="000000" w:themeColor="text1"/>
          <w:szCs w:val="22"/>
          <w:lang w:val="pt-BR"/>
        </w:rPr>
        <w:t>Comentário</w:t>
      </w:r>
      <w:r w:rsidR="005C3FFF" w:rsidRPr="00863AF0">
        <w:rPr>
          <w:snapToGrid w:val="0"/>
          <w:color w:val="000000" w:themeColor="text1"/>
          <w:szCs w:val="22"/>
          <w:lang w:val="pt-BR"/>
        </w:rPr>
        <w:t>:</w:t>
      </w:r>
      <w:r w:rsidR="005C3FFF" w:rsidRPr="00863AF0">
        <w:rPr>
          <w:snapToGrid w:val="0"/>
          <w:color w:val="000000" w:themeColor="text1"/>
          <w:szCs w:val="22"/>
          <w:lang w:val="pt-BR"/>
        </w:rPr>
        <w:tab/>
      </w:r>
      <w:r w:rsidR="005C3FFF" w:rsidRPr="00863AF0">
        <w:rPr>
          <w:snapToGrid w:val="0"/>
          <w:color w:val="000000" w:themeColor="text1"/>
          <w:szCs w:val="22"/>
          <w:lang w:val="pt-BR"/>
        </w:rPr>
        <w:tab/>
      </w:r>
      <w:r w:rsidRPr="00863AF0">
        <w:rPr>
          <w:snapToGrid w:val="0"/>
          <w:color w:val="000000" w:themeColor="text1"/>
          <w:szCs w:val="22"/>
          <w:lang w:val="pt-BR"/>
        </w:rPr>
        <w:t>Versão padrão dos produtos</w:t>
      </w:r>
    </w:p>
    <w:p w14:paraId="1879AA52" w14:textId="77777777" w:rsidR="005C3FFF" w:rsidRPr="00863AF0" w:rsidRDefault="005C3FFF" w:rsidP="005C3FFF">
      <w:pPr>
        <w:rPr>
          <w:snapToGrid w:val="0"/>
          <w:color w:val="000000" w:themeColor="text1"/>
          <w:szCs w:val="22"/>
          <w:lang w:val="pt-BR"/>
        </w:rPr>
      </w:pPr>
    </w:p>
    <w:p w14:paraId="0E87B993" w14:textId="77777777" w:rsidR="005C3FFF" w:rsidRPr="00863AF0" w:rsidRDefault="005C3FFF" w:rsidP="005C3FFF">
      <w:pPr>
        <w:rPr>
          <w:snapToGrid w:val="0"/>
          <w:color w:val="000000" w:themeColor="text1"/>
          <w:szCs w:val="22"/>
          <w:lang w:val="pt-BR"/>
        </w:rPr>
      </w:pPr>
    </w:p>
    <w:p w14:paraId="07E6EF35" w14:textId="2230F824" w:rsidR="005C3FFF" w:rsidRPr="00863AF0" w:rsidRDefault="002B3B8D" w:rsidP="005C3FFF">
      <w:pPr>
        <w:spacing w:line="276" w:lineRule="auto"/>
        <w:rPr>
          <w:snapToGrid w:val="0"/>
          <w:color w:val="000000" w:themeColor="text1"/>
          <w:sz w:val="30"/>
          <w:szCs w:val="30"/>
          <w:lang w:val="pt-BR"/>
        </w:rPr>
      </w:pPr>
      <w:r w:rsidRPr="00863AF0">
        <w:rPr>
          <w:snapToGrid w:val="0"/>
          <w:color w:val="000000" w:themeColor="text1"/>
          <w:sz w:val="30"/>
          <w:szCs w:val="30"/>
          <w:lang w:val="pt-BR"/>
        </w:rPr>
        <w:t>Especificações gerais</w:t>
      </w:r>
      <w:r w:rsidR="005C3FFF" w:rsidRPr="00863AF0">
        <w:rPr>
          <w:snapToGrid w:val="0"/>
          <w:color w:val="000000" w:themeColor="text1"/>
          <w:sz w:val="30"/>
          <w:szCs w:val="30"/>
          <w:lang w:val="pt-BR"/>
        </w:rPr>
        <w:t>:</w:t>
      </w:r>
    </w:p>
    <w:p w14:paraId="067A9738" w14:textId="5956897C" w:rsidR="0040259F" w:rsidRDefault="0040259F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40259F">
        <w:rPr>
          <w:snapToGrid w:val="0"/>
          <w:szCs w:val="22"/>
          <w:lang w:val="pt-BR"/>
        </w:rPr>
        <w:t>O fornecedor do trocador de calor é Alfa Laval.</w:t>
      </w:r>
    </w:p>
    <w:p w14:paraId="55A9B502" w14:textId="18853D1C" w:rsidR="0040259F" w:rsidRDefault="0065151F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65151F">
        <w:rPr>
          <w:snapToGrid w:val="0"/>
          <w:szCs w:val="22"/>
          <w:lang w:val="pt-BR"/>
        </w:rPr>
        <w:t>O design do trocador de calor deve ser baseado na tecnologia de placas.</w:t>
      </w:r>
    </w:p>
    <w:p w14:paraId="4A861923" w14:textId="198CEB21" w:rsidR="005045AF" w:rsidRDefault="005045AF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5045AF">
        <w:rPr>
          <w:snapToGrid w:val="0"/>
          <w:szCs w:val="22"/>
          <w:lang w:val="pt-BR"/>
        </w:rPr>
        <w:t>O fornecedor do trocador de calor deve controlar todas as etapas da cadeia;</w:t>
      </w:r>
      <w:r w:rsidR="00F853ED">
        <w:rPr>
          <w:snapToGrid w:val="0"/>
          <w:szCs w:val="22"/>
          <w:lang w:val="pt-BR"/>
        </w:rPr>
        <w:t xml:space="preserve"> </w:t>
      </w:r>
      <w:r w:rsidR="00F853ED" w:rsidRPr="00F853ED">
        <w:rPr>
          <w:snapToGrid w:val="0"/>
          <w:szCs w:val="22"/>
          <w:lang w:val="pt-BR"/>
        </w:rPr>
        <w:t xml:space="preserve">R &amp; D, design, compra de material, </w:t>
      </w:r>
      <w:r w:rsidR="00F853ED">
        <w:rPr>
          <w:snapToGrid w:val="0"/>
          <w:szCs w:val="22"/>
          <w:lang w:val="pt-BR"/>
        </w:rPr>
        <w:t xml:space="preserve">prensagem da </w:t>
      </w:r>
      <w:r w:rsidR="00F853ED" w:rsidRPr="00F853ED">
        <w:rPr>
          <w:snapToGrid w:val="0"/>
          <w:szCs w:val="22"/>
          <w:lang w:val="pt-BR"/>
        </w:rPr>
        <w:t xml:space="preserve">placa, brasagem, testes, vendas, </w:t>
      </w:r>
      <w:r w:rsidR="00D35CEE">
        <w:rPr>
          <w:snapToGrid w:val="0"/>
          <w:szCs w:val="22"/>
          <w:lang w:val="pt-BR"/>
        </w:rPr>
        <w:t>pós-vendas,</w:t>
      </w:r>
      <w:r w:rsidR="00F853ED" w:rsidRPr="00F853ED">
        <w:rPr>
          <w:snapToGrid w:val="0"/>
          <w:szCs w:val="22"/>
          <w:lang w:val="pt-BR"/>
        </w:rPr>
        <w:t xml:space="preserve"> etc.</w:t>
      </w:r>
    </w:p>
    <w:p w14:paraId="4E251B51" w14:textId="03BE4710" w:rsidR="00D35CEE" w:rsidRDefault="00F64016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F64016">
        <w:rPr>
          <w:snapToGrid w:val="0"/>
          <w:szCs w:val="22"/>
          <w:lang w:val="pt-BR"/>
        </w:rPr>
        <w:t>O fornecedor deve incluir todos os manuais de manutenção e instalação do trocador de calor.</w:t>
      </w:r>
    </w:p>
    <w:p w14:paraId="35B8F4B3" w14:textId="63235CB0" w:rsidR="00FE110B" w:rsidRDefault="00FE110B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FE110B">
        <w:rPr>
          <w:snapToGrid w:val="0"/>
          <w:szCs w:val="22"/>
          <w:lang w:val="pt-BR"/>
        </w:rPr>
        <w:t>O fornecedor deve ser capaz de fornecer desenhos 2 e 3D para o trocador de calor.</w:t>
      </w:r>
    </w:p>
    <w:p w14:paraId="236E0EE7" w14:textId="573DCC14" w:rsidR="00F64016" w:rsidRDefault="00B04172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B04172">
        <w:rPr>
          <w:snapToGrid w:val="0"/>
          <w:szCs w:val="22"/>
          <w:lang w:val="pt-BR"/>
        </w:rPr>
        <w:t xml:space="preserve">Todas as placas devem ser </w:t>
      </w:r>
      <w:r w:rsidR="009804A3">
        <w:rPr>
          <w:snapToGrid w:val="0"/>
          <w:szCs w:val="22"/>
          <w:lang w:val="pt-BR"/>
        </w:rPr>
        <w:t xml:space="preserve">prensadas </w:t>
      </w:r>
      <w:r w:rsidRPr="00B04172">
        <w:rPr>
          <w:snapToGrid w:val="0"/>
          <w:szCs w:val="22"/>
          <w:lang w:val="pt-BR"/>
        </w:rPr>
        <w:t>em uma única etapa para garantir espessura uniforme da placa e não apresentar pontos fracos.</w:t>
      </w:r>
    </w:p>
    <w:p w14:paraId="78CAFCD2" w14:textId="7715CB02" w:rsidR="006A7EEE" w:rsidRDefault="00E4441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E4441D">
        <w:rPr>
          <w:snapToGrid w:val="0"/>
          <w:szCs w:val="22"/>
          <w:lang w:val="pt-BR"/>
        </w:rPr>
        <w:t xml:space="preserve">Todas as placas devem </w:t>
      </w:r>
      <w:r w:rsidRPr="008264FD">
        <w:rPr>
          <w:snapToGrid w:val="0"/>
          <w:szCs w:val="22"/>
          <w:lang w:val="pt-BR"/>
        </w:rPr>
        <w:t xml:space="preserve">ser prensadas com </w:t>
      </w:r>
      <w:r w:rsidR="005B1F4A">
        <w:rPr>
          <w:snapToGrid w:val="0"/>
          <w:szCs w:val="22"/>
          <w:lang w:val="pt-BR"/>
        </w:rPr>
        <w:t xml:space="preserve">os guias padrões </w:t>
      </w:r>
      <w:r w:rsidRPr="00E4441D">
        <w:rPr>
          <w:snapToGrid w:val="0"/>
          <w:szCs w:val="22"/>
          <w:lang w:val="pt-BR"/>
        </w:rPr>
        <w:t>para dar a máxima turbulência, capacidade de transferência de calor e pontos de contato no trocador de calor.</w:t>
      </w:r>
    </w:p>
    <w:p w14:paraId="4530FC8A" w14:textId="16EB6BE5" w:rsidR="00E00AAD" w:rsidRDefault="00DA645B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DA645B">
        <w:rPr>
          <w:snapToGrid w:val="0"/>
          <w:szCs w:val="22"/>
          <w:lang w:val="pt-BR"/>
        </w:rPr>
        <w:t>Trocadores de calor com canais assimétricos devem ser selecionados onde necessário por razões de queda de pressão ou fluxo.</w:t>
      </w:r>
    </w:p>
    <w:p w14:paraId="0127C40E" w14:textId="5634E4F3" w:rsidR="001A27D2" w:rsidRDefault="001A27D2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1A27D2">
        <w:rPr>
          <w:snapToGrid w:val="0"/>
          <w:szCs w:val="22"/>
          <w:lang w:val="pt-BR"/>
        </w:rPr>
        <w:t xml:space="preserve">Todas as </w:t>
      </w:r>
      <w:r w:rsidR="003E722B">
        <w:rPr>
          <w:snapToGrid w:val="0"/>
          <w:szCs w:val="22"/>
          <w:lang w:val="pt-BR"/>
        </w:rPr>
        <w:t xml:space="preserve">placas </w:t>
      </w:r>
      <w:r w:rsidRPr="001A27D2">
        <w:rPr>
          <w:snapToGrid w:val="0"/>
          <w:szCs w:val="22"/>
          <w:lang w:val="pt-BR"/>
        </w:rPr>
        <w:t xml:space="preserve">de canal devem </w:t>
      </w:r>
      <w:r w:rsidR="00D65DCC">
        <w:rPr>
          <w:snapToGrid w:val="0"/>
          <w:szCs w:val="22"/>
          <w:lang w:val="pt-BR"/>
        </w:rPr>
        <w:t xml:space="preserve">ser prensadas </w:t>
      </w:r>
      <w:r w:rsidRPr="001A27D2">
        <w:rPr>
          <w:snapToGrid w:val="0"/>
          <w:szCs w:val="22"/>
          <w:lang w:val="pt-BR"/>
        </w:rPr>
        <w:t xml:space="preserve">com </w:t>
      </w:r>
      <w:r w:rsidR="00D65DCC">
        <w:rPr>
          <w:snapToGrid w:val="0"/>
          <w:szCs w:val="22"/>
          <w:lang w:val="pt-BR"/>
        </w:rPr>
        <w:t xml:space="preserve">liga de </w:t>
      </w:r>
      <w:r w:rsidRPr="001A27D2">
        <w:rPr>
          <w:snapToGrid w:val="0"/>
          <w:szCs w:val="22"/>
          <w:lang w:val="pt-BR"/>
        </w:rPr>
        <w:t>aço inoxidável 316</w:t>
      </w:r>
      <w:r w:rsidR="00A75B58">
        <w:rPr>
          <w:snapToGrid w:val="0"/>
          <w:szCs w:val="22"/>
          <w:lang w:val="pt-BR"/>
        </w:rPr>
        <w:t>.</w:t>
      </w:r>
    </w:p>
    <w:p w14:paraId="09A264C0" w14:textId="59B0AE9A" w:rsidR="00564659" w:rsidRPr="001A757F" w:rsidRDefault="000643F4" w:rsidP="00DF5611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1A757F">
        <w:rPr>
          <w:snapToGrid w:val="0"/>
          <w:szCs w:val="22"/>
          <w:lang w:val="pt-BR"/>
        </w:rPr>
        <w:t xml:space="preserve">Deve ser usado </w:t>
      </w:r>
      <w:r>
        <w:rPr>
          <w:snapToGrid w:val="0"/>
          <w:szCs w:val="22"/>
          <w:lang w:val="pt-BR"/>
        </w:rPr>
        <w:t>c</w:t>
      </w:r>
      <w:r w:rsidRPr="001A757F">
        <w:rPr>
          <w:snapToGrid w:val="0"/>
          <w:szCs w:val="22"/>
          <w:lang w:val="pt-BR"/>
        </w:rPr>
        <w:t>obre puro (mínimo 99,9%)</w:t>
      </w:r>
      <w:r>
        <w:rPr>
          <w:snapToGrid w:val="0"/>
          <w:szCs w:val="22"/>
          <w:lang w:val="pt-BR"/>
        </w:rPr>
        <w:t xml:space="preserve"> </w:t>
      </w:r>
      <w:r w:rsidRPr="001A757F">
        <w:rPr>
          <w:snapToGrid w:val="0"/>
          <w:szCs w:val="22"/>
          <w:lang w:val="pt-BR"/>
        </w:rPr>
        <w:t>como material de brasagem</w:t>
      </w:r>
    </w:p>
    <w:p w14:paraId="3303B293" w14:textId="5486040B" w:rsidR="001A757F" w:rsidRPr="001A757F" w:rsidRDefault="001A757F" w:rsidP="00DF5611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1A757F">
        <w:rPr>
          <w:snapToGrid w:val="0"/>
          <w:szCs w:val="22"/>
          <w:lang w:val="pt-BR"/>
        </w:rPr>
        <w:t xml:space="preserve">As placas de aço inoxidável devem ser </w:t>
      </w:r>
      <w:proofErr w:type="spellStart"/>
      <w:r w:rsidR="00F3233C">
        <w:rPr>
          <w:snapToGrid w:val="0"/>
          <w:szCs w:val="22"/>
          <w:lang w:val="pt-BR"/>
        </w:rPr>
        <w:t>brasadas</w:t>
      </w:r>
      <w:proofErr w:type="spellEnd"/>
      <w:r w:rsidRPr="001A757F">
        <w:rPr>
          <w:snapToGrid w:val="0"/>
          <w:szCs w:val="22"/>
          <w:lang w:val="pt-BR"/>
        </w:rPr>
        <w:t xml:space="preserve"> juntas em todos os pontos de contato criados entre as placas adjacentes, bem como ao redor da periferia das placas para garantir uma unidade resistente à pressão.</w:t>
      </w:r>
    </w:p>
    <w:p w14:paraId="5D1A9920" w14:textId="510BB133" w:rsidR="00564659" w:rsidRDefault="006369FD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2F0C42">
        <w:rPr>
          <w:snapToGrid w:val="0"/>
          <w:szCs w:val="22"/>
          <w:lang w:val="pt-BR"/>
        </w:rPr>
        <w:t xml:space="preserve">As normas </w:t>
      </w:r>
      <w:r w:rsidR="008562E0" w:rsidRPr="002F0C42">
        <w:rPr>
          <w:snapToGrid w:val="0"/>
          <w:szCs w:val="22"/>
          <w:lang w:val="pt-BR"/>
        </w:rPr>
        <w:t xml:space="preserve">para </w:t>
      </w:r>
      <w:r w:rsidR="00C520A0" w:rsidRPr="002F0C42">
        <w:rPr>
          <w:snapToGrid w:val="0"/>
          <w:szCs w:val="22"/>
          <w:lang w:val="pt-BR"/>
        </w:rPr>
        <w:t xml:space="preserve">vasos de pressão disponíveis </w:t>
      </w:r>
      <w:r w:rsidR="00760062">
        <w:rPr>
          <w:snapToGrid w:val="0"/>
          <w:szCs w:val="22"/>
          <w:lang w:val="pt-BR"/>
        </w:rPr>
        <w:t>pelo</w:t>
      </w:r>
      <w:r w:rsidR="00C520A0" w:rsidRPr="002F0C42">
        <w:rPr>
          <w:snapToGrid w:val="0"/>
          <w:szCs w:val="22"/>
          <w:lang w:val="pt-BR"/>
        </w:rPr>
        <w:t xml:space="preserve"> fornecedor</w:t>
      </w:r>
      <w:r w:rsidR="00760062">
        <w:rPr>
          <w:snapToGrid w:val="0"/>
          <w:szCs w:val="22"/>
          <w:lang w:val="pt-BR"/>
        </w:rPr>
        <w:t>,</w:t>
      </w:r>
      <w:r w:rsidR="00C520A0" w:rsidRPr="002F0C42">
        <w:rPr>
          <w:snapToGrid w:val="0"/>
          <w:szCs w:val="22"/>
          <w:lang w:val="pt-BR"/>
        </w:rPr>
        <w:t xml:space="preserve"> devem ser</w:t>
      </w:r>
      <w:r w:rsidR="00760062">
        <w:rPr>
          <w:snapToGrid w:val="0"/>
          <w:szCs w:val="22"/>
          <w:lang w:val="pt-BR"/>
        </w:rPr>
        <w:t>:</w:t>
      </w:r>
      <w:r w:rsidR="00E621A8" w:rsidRPr="002F0C42">
        <w:rPr>
          <w:snapToGrid w:val="0"/>
          <w:szCs w:val="22"/>
          <w:lang w:val="pt-BR"/>
        </w:rPr>
        <w:t xml:space="preserve"> </w:t>
      </w:r>
      <w:r w:rsidR="00564659" w:rsidRPr="002F0C42">
        <w:rPr>
          <w:snapToGrid w:val="0"/>
          <w:szCs w:val="22"/>
          <w:lang w:val="pt-BR"/>
        </w:rPr>
        <w:t>CE, KHK, KRA, CRN, UL</w:t>
      </w:r>
      <w:r w:rsidR="00F57EF0" w:rsidRPr="002F0C42">
        <w:rPr>
          <w:snapToGrid w:val="0"/>
          <w:szCs w:val="22"/>
          <w:lang w:val="pt-BR"/>
        </w:rPr>
        <w:t xml:space="preserve">, </w:t>
      </w:r>
      <w:proofErr w:type="spellStart"/>
      <w:r w:rsidR="00F57EF0" w:rsidRPr="002F0C42">
        <w:rPr>
          <w:snapToGrid w:val="0"/>
          <w:szCs w:val="22"/>
          <w:lang w:val="pt-BR"/>
        </w:rPr>
        <w:t>and</w:t>
      </w:r>
      <w:proofErr w:type="spellEnd"/>
      <w:r w:rsidR="00F57EF0" w:rsidRPr="002F0C42">
        <w:rPr>
          <w:snapToGrid w:val="0"/>
          <w:szCs w:val="22"/>
          <w:lang w:val="pt-BR"/>
        </w:rPr>
        <w:t xml:space="preserve"> </w:t>
      </w:r>
      <w:r w:rsidR="00564659" w:rsidRPr="002F0C42">
        <w:rPr>
          <w:snapToGrid w:val="0"/>
          <w:szCs w:val="22"/>
          <w:lang w:val="pt-BR"/>
        </w:rPr>
        <w:t>ASME</w:t>
      </w:r>
      <w:r w:rsidR="00F57EF0" w:rsidRPr="002F0C42">
        <w:rPr>
          <w:snapToGrid w:val="0"/>
          <w:szCs w:val="22"/>
          <w:lang w:val="pt-BR"/>
        </w:rPr>
        <w:t>.</w:t>
      </w:r>
    </w:p>
    <w:p w14:paraId="4899C0BA" w14:textId="236318A1" w:rsidR="00760062" w:rsidRDefault="00760062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760062">
        <w:rPr>
          <w:snapToGrid w:val="0"/>
          <w:szCs w:val="22"/>
          <w:lang w:val="pt-BR"/>
        </w:rPr>
        <w:t xml:space="preserve">O fornecedor deve testar 100% dos trocadores de calor antes </w:t>
      </w:r>
      <w:r>
        <w:rPr>
          <w:snapToGrid w:val="0"/>
          <w:szCs w:val="22"/>
          <w:lang w:val="pt-BR"/>
        </w:rPr>
        <w:t>d</w:t>
      </w:r>
      <w:r w:rsidR="00863AF0">
        <w:rPr>
          <w:snapToGrid w:val="0"/>
          <w:szCs w:val="22"/>
          <w:lang w:val="pt-BR"/>
        </w:rPr>
        <w:t>a entrega</w:t>
      </w:r>
      <w:r w:rsidRPr="00760062">
        <w:rPr>
          <w:snapToGrid w:val="0"/>
          <w:szCs w:val="22"/>
          <w:lang w:val="pt-BR"/>
        </w:rPr>
        <w:t>.</w:t>
      </w:r>
    </w:p>
    <w:p w14:paraId="0A6A7075" w14:textId="2425EF87" w:rsidR="00402E72" w:rsidRDefault="00402E72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402E72">
        <w:rPr>
          <w:snapToGrid w:val="0"/>
          <w:szCs w:val="22"/>
          <w:lang w:val="pt-BR"/>
        </w:rPr>
        <w:t xml:space="preserve">Todos os </w:t>
      </w:r>
      <w:r>
        <w:rPr>
          <w:snapToGrid w:val="0"/>
          <w:szCs w:val="22"/>
          <w:lang w:val="pt-BR"/>
        </w:rPr>
        <w:t>trocadores</w:t>
      </w:r>
      <w:r w:rsidRPr="00402E72">
        <w:rPr>
          <w:snapToGrid w:val="0"/>
          <w:szCs w:val="22"/>
          <w:lang w:val="pt-BR"/>
        </w:rPr>
        <w:t xml:space="preserve"> de calor devem ser ensaiados em conformidade com </w:t>
      </w:r>
      <w:r w:rsidR="00D80C8D">
        <w:rPr>
          <w:snapToGrid w:val="0"/>
          <w:szCs w:val="22"/>
          <w:lang w:val="pt-BR"/>
        </w:rPr>
        <w:t xml:space="preserve">a </w:t>
      </w:r>
      <w:r>
        <w:rPr>
          <w:snapToGrid w:val="0"/>
          <w:szCs w:val="22"/>
          <w:lang w:val="pt-BR"/>
        </w:rPr>
        <w:t>norma</w:t>
      </w:r>
      <w:r w:rsidR="009249EE">
        <w:rPr>
          <w:snapToGrid w:val="0"/>
          <w:szCs w:val="22"/>
          <w:lang w:val="pt-BR"/>
        </w:rPr>
        <w:t xml:space="preserve"> </w:t>
      </w:r>
      <w:r w:rsidRPr="00402E72">
        <w:rPr>
          <w:snapToGrid w:val="0"/>
          <w:szCs w:val="22"/>
          <w:lang w:val="pt-BR"/>
        </w:rPr>
        <w:t>de</w:t>
      </w:r>
      <w:r w:rsidR="009249EE">
        <w:rPr>
          <w:snapToGrid w:val="0"/>
          <w:szCs w:val="22"/>
          <w:lang w:val="pt-BR"/>
        </w:rPr>
        <w:t xml:space="preserve"> vaso de</w:t>
      </w:r>
      <w:r w:rsidRPr="00402E72">
        <w:rPr>
          <w:snapToGrid w:val="0"/>
          <w:szCs w:val="22"/>
          <w:lang w:val="pt-BR"/>
        </w:rPr>
        <w:t xml:space="preserve"> pressão </w:t>
      </w:r>
      <w:r w:rsidR="009249EE" w:rsidRPr="00402E72">
        <w:rPr>
          <w:snapToGrid w:val="0"/>
          <w:szCs w:val="22"/>
          <w:lang w:val="pt-BR"/>
        </w:rPr>
        <w:t>específic</w:t>
      </w:r>
      <w:r w:rsidR="009249EE">
        <w:rPr>
          <w:snapToGrid w:val="0"/>
          <w:szCs w:val="22"/>
          <w:lang w:val="pt-BR"/>
        </w:rPr>
        <w:t xml:space="preserve">a </w:t>
      </w:r>
      <w:r w:rsidRPr="00402E72">
        <w:rPr>
          <w:snapToGrid w:val="0"/>
          <w:szCs w:val="22"/>
          <w:lang w:val="pt-BR"/>
        </w:rPr>
        <w:t>para o qual foram produzidos.</w:t>
      </w:r>
    </w:p>
    <w:p w14:paraId="182C2725" w14:textId="14890FA7" w:rsidR="001F513E" w:rsidRDefault="001F513E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1F513E">
        <w:rPr>
          <w:snapToGrid w:val="0"/>
          <w:szCs w:val="22"/>
          <w:lang w:val="pt-BR"/>
        </w:rPr>
        <w:t>Todos os trocadores de calor devem ser testados sob pressão com ar.</w:t>
      </w:r>
    </w:p>
    <w:p w14:paraId="692A384E" w14:textId="4245B245" w:rsidR="00335686" w:rsidRDefault="00335686" w:rsidP="005C3FFF">
      <w:pPr>
        <w:pStyle w:val="ListParagraph"/>
        <w:numPr>
          <w:ilvl w:val="0"/>
          <w:numId w:val="21"/>
        </w:numPr>
        <w:spacing w:line="276" w:lineRule="auto"/>
        <w:rPr>
          <w:snapToGrid w:val="0"/>
          <w:szCs w:val="22"/>
          <w:lang w:val="pt-BR"/>
        </w:rPr>
      </w:pPr>
      <w:r w:rsidRPr="00335686">
        <w:rPr>
          <w:snapToGrid w:val="0"/>
          <w:szCs w:val="22"/>
          <w:lang w:val="pt-BR"/>
        </w:rPr>
        <w:t xml:space="preserve">Todos os trocadores de calor devem ser testados quanto a </w:t>
      </w:r>
      <w:r>
        <w:rPr>
          <w:snapToGrid w:val="0"/>
          <w:szCs w:val="22"/>
          <w:lang w:val="pt-BR"/>
        </w:rPr>
        <w:t>estanqueidade</w:t>
      </w:r>
      <w:r w:rsidRPr="00335686">
        <w:rPr>
          <w:snapToGrid w:val="0"/>
          <w:szCs w:val="22"/>
          <w:lang w:val="pt-BR"/>
        </w:rPr>
        <w:t xml:space="preserve"> com hélio.</w:t>
      </w:r>
    </w:p>
    <w:p w14:paraId="4F0C1FFE" w14:textId="41726B1E" w:rsidR="00016B26" w:rsidRPr="00EA10FD" w:rsidRDefault="00EA10FD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pt-BR"/>
        </w:rPr>
      </w:pPr>
      <w:r w:rsidRPr="00EA10FD">
        <w:rPr>
          <w:snapToGrid w:val="0"/>
          <w:color w:val="000000" w:themeColor="text1"/>
          <w:szCs w:val="22"/>
          <w:lang w:val="pt-BR"/>
        </w:rPr>
        <w:t>Todos os trocadores de calor devem ser produzidos em instalações de produção com qualidade certificada de acordo com a ISO 9001.</w:t>
      </w:r>
    </w:p>
    <w:p w14:paraId="3268440A" w14:textId="57DB0D75" w:rsidR="00016B26" w:rsidRDefault="008314F3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pt-BR"/>
        </w:rPr>
      </w:pPr>
      <w:r w:rsidRPr="008314F3">
        <w:rPr>
          <w:snapToGrid w:val="0"/>
          <w:color w:val="000000" w:themeColor="text1"/>
          <w:szCs w:val="22"/>
          <w:lang w:val="pt-BR"/>
        </w:rPr>
        <w:t>Todos os trocadores de calor devem ser produzidos em instalações de produção ambientalmente certificadas de acordo com a ISO 14001.</w:t>
      </w:r>
    </w:p>
    <w:p w14:paraId="09A03306" w14:textId="3BCCAA03" w:rsidR="008314F3" w:rsidRDefault="00A812B3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pt-BR"/>
        </w:rPr>
      </w:pPr>
      <w:r w:rsidRPr="00A812B3">
        <w:rPr>
          <w:snapToGrid w:val="0"/>
          <w:color w:val="000000" w:themeColor="text1"/>
          <w:szCs w:val="22"/>
          <w:lang w:val="pt-BR"/>
        </w:rPr>
        <w:t xml:space="preserve">Todos os </w:t>
      </w:r>
      <w:r>
        <w:rPr>
          <w:snapToGrid w:val="0"/>
          <w:color w:val="000000" w:themeColor="text1"/>
          <w:szCs w:val="22"/>
          <w:lang w:val="pt-BR"/>
        </w:rPr>
        <w:t>trocadores</w:t>
      </w:r>
      <w:r w:rsidRPr="00A812B3">
        <w:rPr>
          <w:snapToGrid w:val="0"/>
          <w:color w:val="000000" w:themeColor="text1"/>
          <w:szCs w:val="22"/>
          <w:lang w:val="pt-BR"/>
        </w:rPr>
        <w:t xml:space="preserve"> de calor devem ter uma declaração ambiental do produto de acordo com a norma ISO 14021.</w:t>
      </w:r>
    </w:p>
    <w:p w14:paraId="35A301BE" w14:textId="01759E12" w:rsidR="008574F9" w:rsidRDefault="008574F9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pt-BR"/>
        </w:rPr>
      </w:pPr>
      <w:r w:rsidRPr="008574F9">
        <w:rPr>
          <w:snapToGrid w:val="0"/>
          <w:color w:val="000000" w:themeColor="text1"/>
          <w:szCs w:val="22"/>
          <w:lang w:val="pt-BR"/>
        </w:rPr>
        <w:t>Isolamento para resfriamento ou aquecimento deve ser oferecido pelo fornecedor.</w:t>
      </w:r>
    </w:p>
    <w:p w14:paraId="183DB7C9" w14:textId="772DBF77" w:rsidR="008574F9" w:rsidRPr="00EA10FD" w:rsidRDefault="008574F9" w:rsidP="00E82F3C">
      <w:pPr>
        <w:pStyle w:val="ListParagraph"/>
        <w:numPr>
          <w:ilvl w:val="0"/>
          <w:numId w:val="21"/>
        </w:numPr>
        <w:spacing w:line="276" w:lineRule="auto"/>
        <w:rPr>
          <w:snapToGrid w:val="0"/>
          <w:color w:val="000000" w:themeColor="text1"/>
          <w:szCs w:val="22"/>
          <w:lang w:val="pt-BR"/>
        </w:rPr>
      </w:pPr>
      <w:r w:rsidRPr="008574F9">
        <w:rPr>
          <w:snapToGrid w:val="0"/>
          <w:color w:val="000000" w:themeColor="text1"/>
          <w:szCs w:val="22"/>
          <w:lang w:val="pt-BR"/>
        </w:rPr>
        <w:t xml:space="preserve">Todos os </w:t>
      </w:r>
      <w:r>
        <w:rPr>
          <w:snapToGrid w:val="0"/>
          <w:color w:val="000000" w:themeColor="text1"/>
          <w:szCs w:val="22"/>
          <w:lang w:val="pt-BR"/>
        </w:rPr>
        <w:t>trocadores</w:t>
      </w:r>
      <w:r w:rsidRPr="008574F9">
        <w:rPr>
          <w:snapToGrid w:val="0"/>
          <w:color w:val="000000" w:themeColor="text1"/>
          <w:szCs w:val="22"/>
          <w:lang w:val="pt-BR"/>
        </w:rPr>
        <w:t xml:space="preserve"> de calor devem ser marcados com </w:t>
      </w:r>
      <w:r w:rsidR="0016300F">
        <w:rPr>
          <w:snapToGrid w:val="0"/>
          <w:color w:val="000000" w:themeColor="text1"/>
          <w:szCs w:val="22"/>
          <w:lang w:val="pt-BR"/>
        </w:rPr>
        <w:t xml:space="preserve">uma etiqueta </w:t>
      </w:r>
      <w:r w:rsidRPr="008574F9">
        <w:rPr>
          <w:snapToGrid w:val="0"/>
          <w:color w:val="000000" w:themeColor="text1"/>
          <w:szCs w:val="22"/>
          <w:lang w:val="pt-BR"/>
        </w:rPr>
        <w:t>autocolante que mostre:</w:t>
      </w:r>
    </w:p>
    <w:p w14:paraId="60950E20" w14:textId="77777777" w:rsidR="00F87CBC" w:rsidRPr="00863AF0" w:rsidRDefault="00F87CBC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pt-BR"/>
        </w:rPr>
        <w:sectPr w:rsidR="00F87CBC" w:rsidRPr="00863AF0" w:rsidSect="00FA32C4">
          <w:headerReference w:type="default" r:id="rId11"/>
          <w:footerReference w:type="default" r:id="rId12"/>
          <w:headerReference w:type="first" r:id="rId13"/>
          <w:pgSz w:w="11907" w:h="16840" w:code="9"/>
          <w:pgMar w:top="567" w:right="850" w:bottom="568" w:left="1418" w:header="709" w:footer="709" w:gutter="0"/>
          <w:cols w:space="708"/>
          <w:titlePg/>
          <w:docGrid w:linePitch="360"/>
        </w:sectPr>
      </w:pPr>
    </w:p>
    <w:p w14:paraId="3368785D" w14:textId="2C87BC43" w:rsidR="00662B51" w:rsidRPr="00494CBC" w:rsidRDefault="006360C6" w:rsidP="00662B51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Fabricante</w:t>
      </w:r>
      <w:r w:rsidR="00662B51">
        <w:rPr>
          <w:snapToGrid w:val="0"/>
          <w:color w:val="000000" w:themeColor="text1"/>
          <w:szCs w:val="22"/>
          <w:lang w:val="sv-SE"/>
        </w:rPr>
        <w:tab/>
      </w:r>
      <w:r w:rsidR="00662B51">
        <w:rPr>
          <w:snapToGrid w:val="0"/>
          <w:color w:val="000000" w:themeColor="text1"/>
          <w:szCs w:val="22"/>
          <w:lang w:val="sv-SE"/>
        </w:rPr>
        <w:tab/>
      </w:r>
    </w:p>
    <w:p w14:paraId="49DE4EAB" w14:textId="72195880" w:rsidR="00662B51" w:rsidRPr="00494CBC" w:rsidRDefault="00F475D5" w:rsidP="00662B51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N</w:t>
      </w:r>
      <w:r w:rsidR="006649F9">
        <w:rPr>
          <w:snapToGrid w:val="0"/>
          <w:color w:val="000000" w:themeColor="text1"/>
          <w:szCs w:val="22"/>
          <w:lang w:val="sv-SE"/>
        </w:rPr>
        <w:t>ú</w:t>
      </w:r>
      <w:r>
        <w:rPr>
          <w:snapToGrid w:val="0"/>
          <w:color w:val="000000" w:themeColor="text1"/>
          <w:szCs w:val="22"/>
          <w:lang w:val="sv-SE"/>
        </w:rPr>
        <w:t>mero d</w:t>
      </w:r>
      <w:r w:rsidR="001C14E5">
        <w:rPr>
          <w:snapToGrid w:val="0"/>
          <w:color w:val="000000" w:themeColor="text1"/>
          <w:szCs w:val="22"/>
          <w:lang w:val="sv-SE"/>
        </w:rPr>
        <w:t>o item</w:t>
      </w:r>
    </w:p>
    <w:p w14:paraId="707CC983" w14:textId="77F1B8C5" w:rsidR="00662B51" w:rsidRPr="00494CBC" w:rsidRDefault="006360C6" w:rsidP="00662B51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Tipo</w:t>
      </w:r>
    </w:p>
    <w:p w14:paraId="7E4BAD28" w14:textId="313CD11F" w:rsidR="00662B51" w:rsidRPr="00494CBC" w:rsidRDefault="00F7649C" w:rsidP="00662B51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N</w:t>
      </w:r>
      <w:r w:rsidR="006649F9">
        <w:rPr>
          <w:snapToGrid w:val="0"/>
          <w:color w:val="000000" w:themeColor="text1"/>
          <w:szCs w:val="22"/>
          <w:lang w:val="sv-SE"/>
        </w:rPr>
        <w:t>ú</w:t>
      </w:r>
      <w:r>
        <w:rPr>
          <w:snapToGrid w:val="0"/>
          <w:color w:val="000000" w:themeColor="text1"/>
          <w:szCs w:val="22"/>
          <w:lang w:val="sv-SE"/>
        </w:rPr>
        <w:t>mero de fabricação</w:t>
      </w:r>
    </w:p>
    <w:p w14:paraId="514BD366" w14:textId="77777777" w:rsidR="00F87CBC" w:rsidRPr="00AC44E5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en-US"/>
        </w:rPr>
      </w:pPr>
    </w:p>
    <w:p w14:paraId="593245E6" w14:textId="04817395" w:rsidR="00F53806" w:rsidRPr="00494CBC" w:rsidRDefault="00F475D5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Data de fa</w:t>
      </w:r>
      <w:r w:rsidR="006649F9">
        <w:rPr>
          <w:snapToGrid w:val="0"/>
          <w:color w:val="000000" w:themeColor="text1"/>
          <w:szCs w:val="22"/>
          <w:lang w:val="sv-SE"/>
        </w:rPr>
        <w:t>b</w:t>
      </w:r>
      <w:r>
        <w:rPr>
          <w:snapToGrid w:val="0"/>
          <w:color w:val="000000" w:themeColor="text1"/>
          <w:szCs w:val="22"/>
          <w:lang w:val="sv-SE"/>
        </w:rPr>
        <w:t>ricação</w:t>
      </w:r>
    </w:p>
    <w:p w14:paraId="78B0811C" w14:textId="0B1DD60C" w:rsidR="00F53806" w:rsidRPr="00494CBC" w:rsidRDefault="00F475D5" w:rsidP="005C3FFF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Temperatura m</w:t>
      </w:r>
      <w:r w:rsidR="006649F9">
        <w:rPr>
          <w:snapToGrid w:val="0"/>
          <w:color w:val="000000" w:themeColor="text1"/>
          <w:szCs w:val="22"/>
          <w:lang w:val="sv-SE"/>
        </w:rPr>
        <w:t>á</w:t>
      </w:r>
      <w:r w:rsidR="00F53806" w:rsidRPr="00494CBC">
        <w:rPr>
          <w:snapToGrid w:val="0"/>
          <w:color w:val="000000" w:themeColor="text1"/>
          <w:szCs w:val="22"/>
          <w:lang w:val="sv-SE"/>
        </w:rPr>
        <w:t>x/m</w:t>
      </w:r>
      <w:r w:rsidR="006649F9">
        <w:rPr>
          <w:snapToGrid w:val="0"/>
          <w:color w:val="000000" w:themeColor="text1"/>
          <w:szCs w:val="22"/>
          <w:lang w:val="sv-SE"/>
        </w:rPr>
        <w:t>í</w:t>
      </w:r>
      <w:r w:rsidR="00F53806" w:rsidRPr="00494CBC">
        <w:rPr>
          <w:snapToGrid w:val="0"/>
          <w:color w:val="000000" w:themeColor="text1"/>
          <w:szCs w:val="22"/>
          <w:lang w:val="sv-SE"/>
        </w:rPr>
        <w:t>n</w:t>
      </w:r>
    </w:p>
    <w:p w14:paraId="26561957" w14:textId="2241E883" w:rsidR="00926C76" w:rsidRDefault="00F475D5" w:rsidP="00F87CBC">
      <w:pPr>
        <w:pStyle w:val="ListParagraph"/>
        <w:numPr>
          <w:ilvl w:val="1"/>
          <w:numId w:val="21"/>
        </w:numPr>
        <w:spacing w:line="276" w:lineRule="auto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 xml:space="preserve">Pressão </w:t>
      </w:r>
      <w:r w:rsidR="00B941E8">
        <w:rPr>
          <w:snapToGrid w:val="0"/>
          <w:color w:val="000000" w:themeColor="text1"/>
          <w:szCs w:val="22"/>
          <w:lang w:val="sv-SE"/>
        </w:rPr>
        <w:t>m</w:t>
      </w:r>
      <w:r w:rsidR="006649F9">
        <w:rPr>
          <w:snapToGrid w:val="0"/>
          <w:color w:val="000000" w:themeColor="text1"/>
          <w:szCs w:val="22"/>
          <w:lang w:val="sv-SE"/>
        </w:rPr>
        <w:t>á</w:t>
      </w:r>
      <w:r w:rsidR="00F53806" w:rsidRPr="00494CBC">
        <w:rPr>
          <w:snapToGrid w:val="0"/>
          <w:color w:val="000000" w:themeColor="text1"/>
          <w:szCs w:val="22"/>
          <w:lang w:val="sv-SE"/>
        </w:rPr>
        <w:t>x/</w:t>
      </w:r>
      <w:r w:rsidR="006649F9">
        <w:rPr>
          <w:snapToGrid w:val="0"/>
          <w:color w:val="000000" w:themeColor="text1"/>
          <w:szCs w:val="22"/>
          <w:lang w:val="sv-SE"/>
        </w:rPr>
        <w:t>mí</w:t>
      </w:r>
      <w:r w:rsidR="00F53806" w:rsidRPr="00494CBC">
        <w:rPr>
          <w:snapToGrid w:val="0"/>
          <w:color w:val="000000" w:themeColor="text1"/>
          <w:szCs w:val="22"/>
          <w:lang w:val="sv-SE"/>
        </w:rPr>
        <w:t>n</w:t>
      </w:r>
    </w:p>
    <w:p w14:paraId="5016F659" w14:textId="77777777" w:rsidR="00F87CBC" w:rsidRPr="00F87CBC" w:rsidRDefault="00F87CBC" w:rsidP="00F87CBC">
      <w:pPr>
        <w:pStyle w:val="ListParagraph"/>
        <w:spacing w:line="276" w:lineRule="auto"/>
        <w:ind w:left="1800"/>
        <w:rPr>
          <w:snapToGrid w:val="0"/>
          <w:color w:val="000000" w:themeColor="text1"/>
          <w:szCs w:val="22"/>
          <w:lang w:val="sv-SE"/>
        </w:rPr>
      </w:pPr>
    </w:p>
    <w:p w14:paraId="1BF582B6" w14:textId="77777777" w:rsidR="00F87CBC" w:rsidRDefault="00F87CBC" w:rsidP="00F87CBC">
      <w:pPr>
        <w:pStyle w:val="ListParagraph"/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</w:p>
    <w:p w14:paraId="34A43372" w14:textId="16A10EE8" w:rsidR="00F87CBC" w:rsidRPr="00F87CBC" w:rsidRDefault="00B941E8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Pressão de teste</w:t>
      </w:r>
    </w:p>
    <w:p w14:paraId="1A566027" w14:textId="77777777" w:rsidR="00735528" w:rsidRPr="00494CBC" w:rsidRDefault="00F5380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 w:rsidRPr="00494CBC">
        <w:rPr>
          <w:snapToGrid w:val="0"/>
          <w:color w:val="000000" w:themeColor="text1"/>
          <w:szCs w:val="22"/>
          <w:lang w:val="sv-SE"/>
        </w:rPr>
        <w:t>Volume</w:t>
      </w:r>
    </w:p>
    <w:p w14:paraId="7EB3736F" w14:textId="103366C4" w:rsidR="00F53806" w:rsidRPr="00494CBC" w:rsidRDefault="001C14E5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Grupo do fluído</w:t>
      </w:r>
    </w:p>
    <w:p w14:paraId="45605D2A" w14:textId="5512A0C4" w:rsidR="00F53806" w:rsidRPr="00494CBC" w:rsidRDefault="006649F9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Númer</w:t>
      </w:r>
      <w:r w:rsidR="007D2FE2">
        <w:rPr>
          <w:snapToGrid w:val="0"/>
          <w:color w:val="000000" w:themeColor="text1"/>
          <w:szCs w:val="22"/>
          <w:lang w:val="sv-SE"/>
        </w:rPr>
        <w:t>o d</w:t>
      </w:r>
      <w:r w:rsidR="00E02728">
        <w:rPr>
          <w:snapToGrid w:val="0"/>
          <w:color w:val="000000" w:themeColor="text1"/>
          <w:szCs w:val="22"/>
          <w:lang w:val="sv-SE"/>
        </w:rPr>
        <w:t>a</w:t>
      </w:r>
      <w:r w:rsidR="007D2FE2">
        <w:rPr>
          <w:snapToGrid w:val="0"/>
          <w:color w:val="000000" w:themeColor="text1"/>
          <w:szCs w:val="22"/>
          <w:lang w:val="sv-SE"/>
        </w:rPr>
        <w:t xml:space="preserve"> peça</w:t>
      </w:r>
    </w:p>
    <w:p w14:paraId="1CE2E735" w14:textId="6D6BB2FF" w:rsidR="00F53806" w:rsidRPr="00494CBC" w:rsidRDefault="007D2FE2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Marcação do vaso de pres</w:t>
      </w:r>
      <w:r w:rsidR="00924D46">
        <w:rPr>
          <w:snapToGrid w:val="0"/>
          <w:color w:val="000000" w:themeColor="text1"/>
          <w:szCs w:val="22"/>
          <w:lang w:val="sv-SE"/>
        </w:rPr>
        <w:t>são</w:t>
      </w:r>
    </w:p>
    <w:p w14:paraId="47CC92A7" w14:textId="06EEA318" w:rsidR="00714B86" w:rsidRPr="00494CBC" w:rsidRDefault="00924D46" w:rsidP="00F87CBC">
      <w:pPr>
        <w:pStyle w:val="ListParagraph"/>
        <w:numPr>
          <w:ilvl w:val="1"/>
          <w:numId w:val="21"/>
        </w:numPr>
        <w:spacing w:line="276" w:lineRule="auto"/>
        <w:ind w:left="709"/>
        <w:rPr>
          <w:snapToGrid w:val="0"/>
          <w:color w:val="000000" w:themeColor="text1"/>
          <w:szCs w:val="22"/>
          <w:lang w:val="sv-SE"/>
        </w:rPr>
      </w:pPr>
      <w:r>
        <w:rPr>
          <w:snapToGrid w:val="0"/>
          <w:color w:val="000000" w:themeColor="text1"/>
          <w:szCs w:val="22"/>
          <w:lang w:val="sv-SE"/>
        </w:rPr>
        <w:t>Orientação de entrada/saída</w:t>
      </w:r>
      <w:bookmarkStart w:id="7" w:name="_GoBack"/>
      <w:bookmarkEnd w:id="7"/>
    </w:p>
    <w:sectPr w:rsidR="00714B86" w:rsidRPr="00494CBC" w:rsidSect="00F87CBC">
      <w:type w:val="continuous"/>
      <w:pgSz w:w="11907" w:h="16840" w:code="9"/>
      <w:pgMar w:top="567" w:right="850" w:bottom="568" w:left="1418" w:header="709" w:footer="709" w:gutter="0"/>
      <w:cols w:num="2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2570" w14:textId="77777777" w:rsidR="00F6161D" w:rsidRDefault="00F6161D">
      <w:r>
        <w:separator/>
      </w:r>
    </w:p>
  </w:endnote>
  <w:endnote w:type="continuationSeparator" w:id="0">
    <w:p w14:paraId="7DFC2456" w14:textId="77777777" w:rsidR="00F6161D" w:rsidRDefault="00F6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347E" w14:textId="77777777" w:rsidR="007A1977" w:rsidRDefault="00C05ABE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CBB334E" wp14:editId="54AC07E2">
              <wp:simplePos x="0" y="0"/>
              <wp:positionH relativeFrom="page">
                <wp:posOffset>5314315</wp:posOffset>
              </wp:positionH>
              <wp:positionV relativeFrom="page">
                <wp:posOffset>10027285</wp:posOffset>
              </wp:positionV>
              <wp:extent cx="1193800" cy="2794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7F45" w14:textId="77777777" w:rsidR="007A1977" w:rsidRDefault="007A1977">
                          <w:pPr>
                            <w:pStyle w:val="Formtextbox"/>
                            <w:rPr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v-SE"/>
                            </w:rPr>
                            <w:t>www.alfalaval.com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B33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18.45pt;margin-top:789.55pt;width:94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cxtAIAALo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" filled="f" stroked="f">
              <v:textbox>
                <w:txbxContent>
                  <w:p w14:paraId="25527F45" w14:textId="77777777" w:rsidR="007A1977" w:rsidRDefault="007A1977">
                    <w:pPr>
                      <w:pStyle w:val="Formtextbox"/>
                      <w:rPr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sz w:val="18"/>
                        <w:szCs w:val="18"/>
                        <w:lang w:val="sv-SE"/>
                      </w:rPr>
                      <w:t>www.alfalaval.com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0C26" w14:textId="77777777" w:rsidR="00F6161D" w:rsidRDefault="00F6161D">
      <w:r>
        <w:separator/>
      </w:r>
    </w:p>
  </w:footnote>
  <w:footnote w:type="continuationSeparator" w:id="0">
    <w:p w14:paraId="1E1DA212" w14:textId="77777777" w:rsidR="00F6161D" w:rsidRDefault="00F6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94D7" w14:textId="77777777" w:rsidR="007A1977" w:rsidRDefault="007A1977"/>
  <w:tbl>
    <w:tblPr>
      <w:tblW w:w="99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5"/>
      <w:gridCol w:w="851"/>
    </w:tblGrid>
    <w:tr w:rsidR="007A1977" w14:paraId="0D040319" w14:textId="77777777">
      <w:trPr>
        <w:cantSplit/>
        <w:trHeight w:hRule="exact" w:val="280"/>
      </w:trPr>
      <w:tc>
        <w:tcPr>
          <w:tcW w:w="7088" w:type="dxa"/>
          <w:tcBorders>
            <w:top w:val="single" w:sz="4" w:space="0" w:color="auto"/>
          </w:tcBorders>
        </w:tcPr>
        <w:p w14:paraId="0129BDAC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Subject</w:t>
          </w:r>
        </w:p>
      </w:tc>
      <w:tc>
        <w:tcPr>
          <w:tcW w:w="1985" w:type="dxa"/>
          <w:tcBorders>
            <w:top w:val="single" w:sz="4" w:space="0" w:color="auto"/>
            <w:left w:val="nil"/>
          </w:tcBorders>
        </w:tcPr>
        <w:p w14:paraId="395E207D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Ref. No. </w:t>
          </w:r>
        </w:p>
      </w:tc>
      <w:tc>
        <w:tcPr>
          <w:tcW w:w="851" w:type="dxa"/>
          <w:tcBorders>
            <w:top w:val="single" w:sz="4" w:space="0" w:color="auto"/>
          </w:tcBorders>
        </w:tcPr>
        <w:p w14:paraId="6B112D4E" w14:textId="77777777" w:rsidR="007A1977" w:rsidRDefault="007A1977">
          <w:pPr>
            <w:pStyle w:val="Formtextbox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Page</w:t>
          </w:r>
        </w:p>
      </w:tc>
    </w:tr>
    <w:tr w:rsidR="007A1977" w14:paraId="0FFA94D6" w14:textId="77777777">
      <w:trPr>
        <w:cantSplit/>
        <w:trHeight w:val="340"/>
      </w:trPr>
      <w:tc>
        <w:tcPr>
          <w:tcW w:w="7088" w:type="dxa"/>
          <w:tcBorders>
            <w:bottom w:val="single" w:sz="4" w:space="0" w:color="auto"/>
          </w:tcBorders>
        </w:tcPr>
        <w:p w14:paraId="6DF79000" w14:textId="77777777" w:rsidR="007A1977" w:rsidRDefault="007A1977">
          <w:bookmarkStart w:id="5" w:name="Subject2"/>
          <w:bookmarkEnd w:id="5"/>
        </w:p>
      </w:tc>
      <w:tc>
        <w:tcPr>
          <w:tcW w:w="1985" w:type="dxa"/>
          <w:tcBorders>
            <w:top w:val="nil"/>
            <w:left w:val="nil"/>
            <w:bottom w:val="single" w:sz="4" w:space="0" w:color="auto"/>
          </w:tcBorders>
        </w:tcPr>
        <w:p w14:paraId="4D5C3980" w14:textId="77777777" w:rsidR="007A1977" w:rsidRDefault="007A1977">
          <w:bookmarkStart w:id="6" w:name="RefNo2"/>
          <w:bookmarkEnd w:id="6"/>
        </w:p>
      </w:tc>
      <w:tc>
        <w:tcPr>
          <w:tcW w:w="851" w:type="dxa"/>
          <w:tcBorders>
            <w:top w:val="nil"/>
            <w:bottom w:val="single" w:sz="4" w:space="0" w:color="auto"/>
          </w:tcBorders>
        </w:tcPr>
        <w:p w14:paraId="6616B3BF" w14:textId="77777777" w:rsidR="007A1977" w:rsidRDefault="0018010E"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87CB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7A1977">
            <w:rPr>
              <w:rStyle w:val="PageNumber"/>
            </w:rPr>
            <w:t xml:space="preserve"> </w:t>
          </w:r>
          <w:r w:rsidR="007A1977">
            <w:t xml:space="preserve">/ </w:t>
          </w:r>
          <w:r>
            <w:rPr>
              <w:rStyle w:val="PageNumber"/>
            </w:rPr>
            <w:fldChar w:fldCharType="begin"/>
          </w:r>
          <w:r w:rsidR="007A1977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8183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B2C7F2E" w14:textId="77777777" w:rsidR="007A1977" w:rsidRDefault="007A1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21F9" w14:textId="77777777" w:rsidR="007A1977" w:rsidRDefault="00C05ABE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6B74D0E" wp14:editId="2113F7C4">
              <wp:simplePos x="0" y="0"/>
              <wp:positionH relativeFrom="page">
                <wp:posOffset>889000</wp:posOffset>
              </wp:positionH>
              <wp:positionV relativeFrom="page">
                <wp:posOffset>334645</wp:posOffset>
              </wp:positionV>
              <wp:extent cx="6327775" cy="1265555"/>
              <wp:effectExtent l="3175" t="1270" r="3175" b="0"/>
              <wp:wrapSquare wrapText="bothSides"/>
              <wp:docPr id="1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7775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A420E" id="Rectangle 30" o:spid="_x0000_s1026" style="position:absolute;margin-left:70pt;margin-top:26.35pt;width:498.25pt;height:99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" o:allowincell="f" filled="f" stroked="f">
              <w10:wrap type="square" anchorx="page" anchory="page"/>
              <w10:anchorlock/>
            </v:rect>
          </w:pict>
        </mc:Fallback>
      </mc:AlternateContent>
    </w:r>
    <w:r w:rsidR="007A1977">
      <w:rPr>
        <w:noProof/>
        <w:lang w:val="sv-SE" w:eastAsia="sv-SE"/>
      </w:rPr>
      <w:drawing>
        <wp:anchor distT="0" distB="0" distL="114300" distR="114300" simplePos="0" relativeHeight="251657728" behindDoc="1" locked="1" layoutInCell="0" allowOverlap="1" wp14:anchorId="1614E057" wp14:editId="39EF1DAE">
          <wp:simplePos x="0" y="0"/>
          <wp:positionH relativeFrom="page">
            <wp:posOffset>4943475</wp:posOffset>
          </wp:positionH>
          <wp:positionV relativeFrom="page">
            <wp:posOffset>360045</wp:posOffset>
          </wp:positionV>
          <wp:extent cx="2257425" cy="773430"/>
          <wp:effectExtent l="19050" t="0" r="9525" b="0"/>
          <wp:wrapThrough wrapText="bothSides">
            <wp:wrapPolygon edited="0">
              <wp:start x="-182" y="0"/>
              <wp:lineTo x="-182" y="1064"/>
              <wp:lineTo x="3828" y="8512"/>
              <wp:lineTo x="-182" y="12768"/>
              <wp:lineTo x="-182" y="14365"/>
              <wp:lineTo x="3281" y="17025"/>
              <wp:lineTo x="4010" y="18621"/>
              <wp:lineTo x="19504" y="18621"/>
              <wp:lineTo x="19322" y="17025"/>
              <wp:lineTo x="21691" y="14365"/>
              <wp:lineTo x="21691" y="12768"/>
              <wp:lineTo x="17499" y="8512"/>
              <wp:lineTo x="21691" y="1064"/>
              <wp:lineTo x="21691" y="0"/>
              <wp:lineTo x="-182" y="0"/>
            </wp:wrapPolygon>
          </wp:wrapThrough>
          <wp:docPr id="29" name="Picture 29" descr="Al1w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l1w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6000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672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D65B01"/>
    <w:multiLevelType w:val="hybridMultilevel"/>
    <w:tmpl w:val="BCDE37E8"/>
    <w:lvl w:ilvl="0" w:tplc="398AD3CC">
      <w:start w:val="8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6E07C7E"/>
    <w:multiLevelType w:val="multilevel"/>
    <w:tmpl w:val="FF2009F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A540D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A2827"/>
    <w:multiLevelType w:val="hybridMultilevel"/>
    <w:tmpl w:val="D5EC41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214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392356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EE060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1F1EA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D461CF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5C50C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8C34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16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8"/>
    <w:rsid w:val="00010EA2"/>
    <w:rsid w:val="00013272"/>
    <w:rsid w:val="00016B26"/>
    <w:rsid w:val="000643F4"/>
    <w:rsid w:val="000C2BAA"/>
    <w:rsid w:val="000F1E09"/>
    <w:rsid w:val="000F2691"/>
    <w:rsid w:val="00116EFC"/>
    <w:rsid w:val="00144243"/>
    <w:rsid w:val="00151DD1"/>
    <w:rsid w:val="0016300F"/>
    <w:rsid w:val="0018010E"/>
    <w:rsid w:val="0018332E"/>
    <w:rsid w:val="001A27D2"/>
    <w:rsid w:val="001A757F"/>
    <w:rsid w:val="001C14E5"/>
    <w:rsid w:val="001F513E"/>
    <w:rsid w:val="00226997"/>
    <w:rsid w:val="00233F4F"/>
    <w:rsid w:val="002970BD"/>
    <w:rsid w:val="002A2200"/>
    <w:rsid w:val="002A651B"/>
    <w:rsid w:val="002B13A1"/>
    <w:rsid w:val="002B3B8D"/>
    <w:rsid w:val="002F0C42"/>
    <w:rsid w:val="002F4F4C"/>
    <w:rsid w:val="00335686"/>
    <w:rsid w:val="003C116E"/>
    <w:rsid w:val="003D1F98"/>
    <w:rsid w:val="003D30FD"/>
    <w:rsid w:val="003E722B"/>
    <w:rsid w:val="003F2908"/>
    <w:rsid w:val="003F6A12"/>
    <w:rsid w:val="003F6F03"/>
    <w:rsid w:val="00400586"/>
    <w:rsid w:val="0040259F"/>
    <w:rsid w:val="00402E72"/>
    <w:rsid w:val="0040415F"/>
    <w:rsid w:val="00444FA2"/>
    <w:rsid w:val="004778B8"/>
    <w:rsid w:val="00494CBC"/>
    <w:rsid w:val="004A651D"/>
    <w:rsid w:val="004B1297"/>
    <w:rsid w:val="005045AF"/>
    <w:rsid w:val="005338C3"/>
    <w:rsid w:val="00564659"/>
    <w:rsid w:val="0058152D"/>
    <w:rsid w:val="005B1F4A"/>
    <w:rsid w:val="005C1ABC"/>
    <w:rsid w:val="005C3FFF"/>
    <w:rsid w:val="005C6CE7"/>
    <w:rsid w:val="005D4F99"/>
    <w:rsid w:val="005E20DE"/>
    <w:rsid w:val="00604880"/>
    <w:rsid w:val="006360C6"/>
    <w:rsid w:val="006369FD"/>
    <w:rsid w:val="006377E4"/>
    <w:rsid w:val="0065151F"/>
    <w:rsid w:val="006518A1"/>
    <w:rsid w:val="00655E4D"/>
    <w:rsid w:val="00662B51"/>
    <w:rsid w:val="006649F9"/>
    <w:rsid w:val="006A7EEE"/>
    <w:rsid w:val="006B02BB"/>
    <w:rsid w:val="006F21CD"/>
    <w:rsid w:val="00714B86"/>
    <w:rsid w:val="00735528"/>
    <w:rsid w:val="00760062"/>
    <w:rsid w:val="007A1977"/>
    <w:rsid w:val="007D2FE2"/>
    <w:rsid w:val="008264FD"/>
    <w:rsid w:val="00830F54"/>
    <w:rsid w:val="008314F3"/>
    <w:rsid w:val="00845940"/>
    <w:rsid w:val="008562E0"/>
    <w:rsid w:val="008574F9"/>
    <w:rsid w:val="00863AF0"/>
    <w:rsid w:val="00892FF9"/>
    <w:rsid w:val="008C5541"/>
    <w:rsid w:val="00904631"/>
    <w:rsid w:val="009106F0"/>
    <w:rsid w:val="009240EC"/>
    <w:rsid w:val="009249EE"/>
    <w:rsid w:val="00924D46"/>
    <w:rsid w:val="00926C76"/>
    <w:rsid w:val="009804A3"/>
    <w:rsid w:val="009A5089"/>
    <w:rsid w:val="009C5458"/>
    <w:rsid w:val="009D13E0"/>
    <w:rsid w:val="00A21A38"/>
    <w:rsid w:val="00A75B58"/>
    <w:rsid w:val="00A812B3"/>
    <w:rsid w:val="00AC44E5"/>
    <w:rsid w:val="00B04172"/>
    <w:rsid w:val="00B11660"/>
    <w:rsid w:val="00B1647D"/>
    <w:rsid w:val="00B24566"/>
    <w:rsid w:val="00B553A0"/>
    <w:rsid w:val="00B941E8"/>
    <w:rsid w:val="00BB190E"/>
    <w:rsid w:val="00BD6716"/>
    <w:rsid w:val="00C05ABE"/>
    <w:rsid w:val="00C520A0"/>
    <w:rsid w:val="00C52AB7"/>
    <w:rsid w:val="00C81832"/>
    <w:rsid w:val="00C95D63"/>
    <w:rsid w:val="00CA6040"/>
    <w:rsid w:val="00CD066B"/>
    <w:rsid w:val="00D1664D"/>
    <w:rsid w:val="00D33A38"/>
    <w:rsid w:val="00D35CEE"/>
    <w:rsid w:val="00D57B2C"/>
    <w:rsid w:val="00D65DCC"/>
    <w:rsid w:val="00D80C8D"/>
    <w:rsid w:val="00DA4251"/>
    <w:rsid w:val="00DA645B"/>
    <w:rsid w:val="00DA7F14"/>
    <w:rsid w:val="00DF0D86"/>
    <w:rsid w:val="00DF5611"/>
    <w:rsid w:val="00E00AAD"/>
    <w:rsid w:val="00E023B8"/>
    <w:rsid w:val="00E02728"/>
    <w:rsid w:val="00E25868"/>
    <w:rsid w:val="00E4441D"/>
    <w:rsid w:val="00E56D32"/>
    <w:rsid w:val="00E621A8"/>
    <w:rsid w:val="00E82F3C"/>
    <w:rsid w:val="00EA10FD"/>
    <w:rsid w:val="00F05AC0"/>
    <w:rsid w:val="00F1479D"/>
    <w:rsid w:val="00F2616F"/>
    <w:rsid w:val="00F3233C"/>
    <w:rsid w:val="00F404E8"/>
    <w:rsid w:val="00F44763"/>
    <w:rsid w:val="00F475D5"/>
    <w:rsid w:val="00F53806"/>
    <w:rsid w:val="00F5650D"/>
    <w:rsid w:val="00F57EF0"/>
    <w:rsid w:val="00F6161D"/>
    <w:rsid w:val="00F64016"/>
    <w:rsid w:val="00F7649C"/>
    <w:rsid w:val="00F853ED"/>
    <w:rsid w:val="00F87CBC"/>
    <w:rsid w:val="00FA32C4"/>
    <w:rsid w:val="00FA497B"/>
    <w:rsid w:val="00FD4A55"/>
    <w:rsid w:val="00FE110B"/>
    <w:rsid w:val="00FE543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D64B2"/>
  <w15:docId w15:val="{2766C288-7F93-4153-A4C2-D04B61B7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90E"/>
    <w:rPr>
      <w:rFonts w:ascii="Arial" w:hAnsi="Arial"/>
      <w:sz w:val="22"/>
      <w:szCs w:val="24"/>
      <w:lang w:val="en-GB" w:eastAsia="ko-KR"/>
    </w:rPr>
  </w:style>
  <w:style w:type="paragraph" w:styleId="Heading1">
    <w:name w:val="heading 1"/>
    <w:next w:val="Normal"/>
    <w:qFormat/>
    <w:rsid w:val="00BB190E"/>
    <w:pPr>
      <w:keepNext/>
      <w:numPr>
        <w:numId w:val="11"/>
      </w:numPr>
      <w:spacing w:before="120" w:after="60"/>
      <w:outlineLvl w:val="0"/>
    </w:pPr>
    <w:rPr>
      <w:rFonts w:ascii="Arial" w:hAnsi="Arial" w:cs="Arial"/>
      <w:bCs/>
      <w:kern w:val="32"/>
      <w:sz w:val="40"/>
      <w:szCs w:val="40"/>
      <w:lang w:val="en-GB" w:eastAsia="ko-KR"/>
    </w:rPr>
  </w:style>
  <w:style w:type="paragraph" w:styleId="Heading2">
    <w:name w:val="heading 2"/>
    <w:next w:val="Normal"/>
    <w:qFormat/>
    <w:rsid w:val="00BB190E"/>
    <w:pPr>
      <w:keepNext/>
      <w:numPr>
        <w:ilvl w:val="1"/>
        <w:numId w:val="11"/>
      </w:numPr>
      <w:spacing w:before="120" w:after="60"/>
      <w:outlineLvl w:val="1"/>
    </w:pPr>
    <w:rPr>
      <w:rFonts w:ascii="Arial" w:hAnsi="Arial" w:cs="Arial"/>
      <w:bCs/>
      <w:iCs/>
      <w:sz w:val="34"/>
      <w:szCs w:val="32"/>
      <w:lang w:val="en-GB" w:eastAsia="ko-KR"/>
    </w:rPr>
  </w:style>
  <w:style w:type="paragraph" w:styleId="Heading3">
    <w:name w:val="heading 3"/>
    <w:next w:val="Normal"/>
    <w:qFormat/>
    <w:rsid w:val="00BB190E"/>
    <w:pPr>
      <w:keepNext/>
      <w:numPr>
        <w:ilvl w:val="2"/>
        <w:numId w:val="11"/>
      </w:numPr>
      <w:spacing w:before="120" w:after="60"/>
      <w:outlineLvl w:val="2"/>
    </w:pPr>
    <w:rPr>
      <w:rFonts w:ascii="Arial" w:hAnsi="Arial" w:cs="Arial"/>
      <w:bCs/>
      <w:sz w:val="28"/>
      <w:szCs w:val="26"/>
      <w:lang w:val="en-GB" w:eastAsia="ko-KR"/>
    </w:rPr>
  </w:style>
  <w:style w:type="paragraph" w:styleId="Heading4">
    <w:name w:val="heading 4"/>
    <w:next w:val="Normal"/>
    <w:qFormat/>
    <w:rsid w:val="00BB190E"/>
    <w:pPr>
      <w:keepNext/>
      <w:numPr>
        <w:ilvl w:val="3"/>
        <w:numId w:val="11"/>
      </w:numPr>
      <w:spacing w:before="120" w:after="60"/>
      <w:outlineLvl w:val="3"/>
    </w:pPr>
    <w:rPr>
      <w:rFonts w:ascii="Arial" w:hAnsi="Arial"/>
      <w:b/>
      <w:bCs/>
      <w:sz w:val="22"/>
      <w:szCs w:val="28"/>
      <w:lang w:val="en-GB" w:eastAsia="ko-KR"/>
    </w:rPr>
  </w:style>
  <w:style w:type="paragraph" w:styleId="Heading5">
    <w:name w:val="heading 5"/>
    <w:next w:val="Normal"/>
    <w:qFormat/>
    <w:rsid w:val="00BB190E"/>
    <w:pPr>
      <w:numPr>
        <w:ilvl w:val="4"/>
        <w:numId w:val="11"/>
      </w:numPr>
      <w:spacing w:before="120" w:after="60"/>
      <w:outlineLvl w:val="4"/>
    </w:pPr>
    <w:rPr>
      <w:rFonts w:ascii="Arial" w:hAnsi="Arial"/>
      <w:b/>
      <w:bCs/>
      <w:iCs/>
      <w:sz w:val="22"/>
      <w:szCs w:val="26"/>
      <w:lang w:val="en-GB" w:eastAsia="ko-KR"/>
    </w:rPr>
  </w:style>
  <w:style w:type="paragraph" w:styleId="Heading6">
    <w:name w:val="heading 6"/>
    <w:basedOn w:val="Normal"/>
    <w:next w:val="Normal"/>
    <w:autoRedefine/>
    <w:qFormat/>
    <w:rsid w:val="00BB190E"/>
    <w:pPr>
      <w:numPr>
        <w:ilvl w:val="5"/>
        <w:numId w:val="11"/>
      </w:numPr>
      <w:spacing w:before="12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BB190E"/>
    <w:pPr>
      <w:numPr>
        <w:ilvl w:val="6"/>
        <w:numId w:val="1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BB190E"/>
    <w:pPr>
      <w:numPr>
        <w:ilvl w:val="7"/>
        <w:numId w:val="11"/>
      </w:numPr>
      <w:spacing w:before="12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BB190E"/>
    <w:pPr>
      <w:numPr>
        <w:ilvl w:val="8"/>
        <w:numId w:val="11"/>
      </w:numPr>
      <w:spacing w:before="12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BB190E"/>
    <w:pPr>
      <w:tabs>
        <w:tab w:val="center" w:pos="4320"/>
        <w:tab w:val="right" w:pos="8640"/>
      </w:tabs>
    </w:pPr>
    <w:rPr>
      <w:rFonts w:ascii="Arial" w:hAnsi="Arial"/>
      <w:sz w:val="22"/>
      <w:szCs w:val="24"/>
      <w:lang w:val="en-GB" w:eastAsia="ko-KR"/>
    </w:rPr>
  </w:style>
  <w:style w:type="paragraph" w:styleId="Footer">
    <w:name w:val="footer"/>
    <w:semiHidden/>
    <w:rsid w:val="00BB190E"/>
    <w:pPr>
      <w:tabs>
        <w:tab w:val="center" w:pos="4320"/>
        <w:tab w:val="right" w:pos="8640"/>
      </w:tabs>
      <w:ind w:left="-113"/>
    </w:pPr>
    <w:rPr>
      <w:rFonts w:ascii="Arial" w:hAnsi="Arial"/>
      <w:sz w:val="22"/>
      <w:szCs w:val="24"/>
      <w:lang w:val="en-GB" w:eastAsia="ko-KR"/>
    </w:rPr>
  </w:style>
  <w:style w:type="paragraph" w:customStyle="1" w:styleId="Formtextbox">
    <w:name w:val="Form textbox"/>
    <w:semiHidden/>
    <w:rsid w:val="00BB190E"/>
    <w:pPr>
      <w:spacing w:line="270" w:lineRule="exact"/>
    </w:pPr>
    <w:rPr>
      <w:rFonts w:ascii="Arial" w:hAnsi="Arial"/>
      <w:sz w:val="22"/>
      <w:szCs w:val="22"/>
      <w:lang w:val="en-GB" w:eastAsia="ko-KR"/>
    </w:rPr>
  </w:style>
  <w:style w:type="paragraph" w:styleId="BalloonText">
    <w:name w:val="Balloon Text"/>
    <w:basedOn w:val="Normal"/>
    <w:semiHidden/>
    <w:rsid w:val="00BB19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B190E"/>
  </w:style>
  <w:style w:type="paragraph" w:styleId="ListParagraph">
    <w:name w:val="List Paragraph"/>
    <w:basedOn w:val="Normal"/>
    <w:uiPriority w:val="34"/>
    <w:qFormat/>
    <w:rsid w:val="0011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UMCD\Application%20Data\Microsoft\Templates\Alfa%20Laval\Report-Minute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B279C83B6743BEA0256B94772044" ma:contentTypeVersion="1" ma:contentTypeDescription="Create a new document." ma:contentTypeScope="" ma:versionID="b18624b3b7ac813cc1abaad0988ca8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AA48-097A-46E9-9227-670FD335D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F8C48-6A4B-4577-BA71-A00F519D8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0A6BF-6098-40E5-8DED-B6B268107D36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41AADA-84F1-490E-BF21-E167A4C4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Report-Minutes2</Template>
  <TotalTime>7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Subject</vt:lpstr>
      <vt:lpstr>Subject</vt:lpstr>
    </vt:vector>
  </TitlesOfParts>
  <Company>Alfa Laval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SELUMCD</dc:creator>
  <cp:lastModifiedBy>Ana Claudia Ayres</cp:lastModifiedBy>
  <cp:revision>2</cp:revision>
  <cp:lastPrinted>2013-01-15T22:34:00Z</cp:lastPrinted>
  <dcterms:created xsi:type="dcterms:W3CDTF">2019-03-13T14:51:00Z</dcterms:created>
  <dcterms:modified xsi:type="dcterms:W3CDTF">2019-03-13T14:51:00Z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0x010100352AB279C83B6743BEA0256B94772044</vt:lpwstr>
  </property>
</Properties>
</file>