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0FC35" w14:textId="77777777" w:rsidR="00D041C4" w:rsidRPr="00C94874" w:rsidRDefault="00D041C4" w:rsidP="006F1218">
      <w:pPr>
        <w:rPr>
          <w:rFonts w:ascii="Arial" w:hAnsi="Arial" w:cs="Arial"/>
          <w:lang w:val="en-GB"/>
        </w:rPr>
      </w:pPr>
    </w:p>
    <w:p w14:paraId="3A486B06" w14:textId="77777777" w:rsidR="00082331" w:rsidRPr="00A60ED7" w:rsidRDefault="00A60ED7" w:rsidP="00082331">
      <w:pPr>
        <w:rPr>
          <w:rFonts w:ascii="Arial" w:hAnsi="Arial" w:cs="Arial"/>
          <w:color w:val="000000" w:themeColor="text1"/>
          <w:sz w:val="52"/>
          <w:szCs w:val="52"/>
          <w:lang w:val="en-GB"/>
        </w:rPr>
      </w:pPr>
      <w:r w:rsidRPr="00A60ED7">
        <w:rPr>
          <w:rFonts w:ascii="Arial" w:hAnsi="Arial" w:cs="Arial"/>
          <w:color w:val="000000" w:themeColor="text1"/>
          <w:sz w:val="44"/>
          <w:lang w:val="en-GB"/>
        </w:rPr>
        <w:t>Meet Alfa Laval experts to discuss key marine solutions at Posidonia 2018</w:t>
      </w:r>
      <w:r w:rsidR="009968EB" w:rsidRPr="00A60ED7">
        <w:rPr>
          <w:rFonts w:ascii="Arial" w:hAnsi="Arial" w:cs="Arial"/>
          <w:color w:val="000000" w:themeColor="text1"/>
          <w:sz w:val="44"/>
          <w:lang w:val="en-GB"/>
        </w:rPr>
        <w:br/>
      </w:r>
    </w:p>
    <w:p w14:paraId="073EA2FE" w14:textId="77777777" w:rsidR="00896EFE" w:rsidRPr="00C94874" w:rsidRDefault="00896EFE" w:rsidP="00896EFE">
      <w:pPr>
        <w:widowControl w:val="0"/>
        <w:autoSpaceDE w:val="0"/>
        <w:autoSpaceDN w:val="0"/>
        <w:adjustRightInd w:val="0"/>
        <w:spacing w:line="360" w:lineRule="auto"/>
        <w:rPr>
          <w:rFonts w:ascii="Arial" w:hAnsi="Arial" w:cs="Arial"/>
          <w:b/>
          <w:sz w:val="22"/>
          <w:lang w:val="en-GB"/>
        </w:rPr>
      </w:pPr>
      <w:r w:rsidRPr="00C94874">
        <w:rPr>
          <w:rFonts w:ascii="Arial" w:hAnsi="Arial" w:cs="Arial"/>
          <w:b/>
          <w:sz w:val="22"/>
          <w:lang w:val="en-GB"/>
        </w:rPr>
        <w:t xml:space="preserve">Alfa Laval will participate in the Posidonia 2018 shipping exhibition, taking place 4-8 June in Athens, Greece. At the Alfa Laval stand, visitors from the Greek and international shipping communities will be able to explore </w:t>
      </w:r>
      <w:r w:rsidR="00E14FB4" w:rsidRPr="00C94874">
        <w:rPr>
          <w:rFonts w:ascii="Arial" w:hAnsi="Arial" w:cs="Arial"/>
          <w:b/>
          <w:sz w:val="22"/>
          <w:lang w:val="en-GB"/>
        </w:rPr>
        <w:t>and discuss</w:t>
      </w:r>
      <w:r w:rsidRPr="00C94874">
        <w:rPr>
          <w:rFonts w:ascii="Arial" w:hAnsi="Arial" w:cs="Arial"/>
          <w:b/>
          <w:sz w:val="22"/>
          <w:lang w:val="en-GB"/>
        </w:rPr>
        <w:t xml:space="preserve"> products that </w:t>
      </w:r>
      <w:r w:rsidR="00FB76A9" w:rsidRPr="00C94874">
        <w:rPr>
          <w:rFonts w:ascii="Arial" w:hAnsi="Arial" w:cs="Arial"/>
          <w:b/>
          <w:sz w:val="22"/>
          <w:lang w:val="en-GB"/>
        </w:rPr>
        <w:t>address</w:t>
      </w:r>
      <w:r w:rsidR="00E14FB4" w:rsidRPr="00C94874">
        <w:rPr>
          <w:rFonts w:ascii="Arial" w:hAnsi="Arial" w:cs="Arial"/>
          <w:b/>
          <w:sz w:val="22"/>
          <w:lang w:val="en-GB"/>
        </w:rPr>
        <w:t xml:space="preserve"> </w:t>
      </w:r>
      <w:r w:rsidR="0085516C" w:rsidRPr="00C94874">
        <w:rPr>
          <w:rFonts w:ascii="Arial" w:hAnsi="Arial" w:cs="Arial"/>
          <w:b/>
          <w:sz w:val="22"/>
          <w:lang w:val="en-GB"/>
        </w:rPr>
        <w:t>today’s</w:t>
      </w:r>
      <w:r w:rsidR="00913DDC" w:rsidRPr="00C94874">
        <w:rPr>
          <w:rFonts w:ascii="Arial" w:hAnsi="Arial" w:cs="Arial"/>
          <w:b/>
          <w:sz w:val="22"/>
          <w:lang w:val="en-GB"/>
        </w:rPr>
        <w:t xml:space="preserve"> most </w:t>
      </w:r>
      <w:r w:rsidR="0085516C" w:rsidRPr="00C94874">
        <w:rPr>
          <w:rFonts w:ascii="Arial" w:hAnsi="Arial" w:cs="Arial"/>
          <w:b/>
          <w:sz w:val="22"/>
          <w:lang w:val="en-GB"/>
        </w:rPr>
        <w:t>urgent</w:t>
      </w:r>
      <w:r w:rsidR="00913DDC" w:rsidRPr="00C94874">
        <w:rPr>
          <w:rFonts w:ascii="Arial" w:hAnsi="Arial" w:cs="Arial"/>
          <w:b/>
          <w:sz w:val="22"/>
          <w:lang w:val="en-GB"/>
        </w:rPr>
        <w:t xml:space="preserve"> </w:t>
      </w:r>
      <w:r w:rsidR="0085516C" w:rsidRPr="00C94874">
        <w:rPr>
          <w:rFonts w:ascii="Arial" w:hAnsi="Arial" w:cs="Arial"/>
          <w:b/>
          <w:sz w:val="22"/>
          <w:lang w:val="en-GB"/>
        </w:rPr>
        <w:t xml:space="preserve">marine </w:t>
      </w:r>
      <w:r w:rsidR="00913DDC" w:rsidRPr="00C94874">
        <w:rPr>
          <w:rFonts w:ascii="Arial" w:hAnsi="Arial" w:cs="Arial"/>
          <w:b/>
          <w:sz w:val="22"/>
          <w:lang w:val="en-GB"/>
        </w:rPr>
        <w:t>challenges</w:t>
      </w:r>
      <w:r w:rsidR="00C00CEC" w:rsidRPr="00C94874">
        <w:rPr>
          <w:rFonts w:ascii="Arial" w:hAnsi="Arial" w:cs="Arial"/>
          <w:b/>
          <w:sz w:val="22"/>
          <w:lang w:val="en-GB"/>
        </w:rPr>
        <w:t>.</w:t>
      </w:r>
      <w:r w:rsidRPr="00C94874">
        <w:rPr>
          <w:rFonts w:ascii="Arial" w:hAnsi="Arial" w:cs="Arial"/>
          <w:b/>
          <w:color w:val="FF0000"/>
          <w:sz w:val="22"/>
          <w:lang w:val="en-GB"/>
        </w:rPr>
        <w:t xml:space="preserve"> </w:t>
      </w:r>
    </w:p>
    <w:p w14:paraId="08FFADA3" w14:textId="77777777" w:rsidR="00C00CEC" w:rsidRPr="00C94874" w:rsidRDefault="009968EB" w:rsidP="00C00CEC">
      <w:pPr>
        <w:widowControl w:val="0"/>
        <w:autoSpaceDE w:val="0"/>
        <w:autoSpaceDN w:val="0"/>
        <w:adjustRightInd w:val="0"/>
        <w:spacing w:line="360" w:lineRule="auto"/>
        <w:rPr>
          <w:rFonts w:ascii="Arial" w:hAnsi="Arial" w:cs="Arial"/>
          <w:sz w:val="22"/>
          <w:lang w:val="en-GB"/>
        </w:rPr>
      </w:pPr>
      <w:r w:rsidRPr="00C94874">
        <w:rPr>
          <w:rFonts w:ascii="Arial" w:hAnsi="Arial" w:cs="Arial"/>
          <w:b/>
          <w:sz w:val="22"/>
          <w:lang w:val="en-GB"/>
        </w:rPr>
        <w:br/>
      </w:r>
      <w:r w:rsidR="00C00CEC" w:rsidRPr="00C94874">
        <w:rPr>
          <w:rFonts w:ascii="Arial" w:hAnsi="Arial" w:cs="Arial"/>
          <w:sz w:val="22"/>
          <w:lang w:val="en-GB"/>
        </w:rPr>
        <w:t xml:space="preserve">Posidonia </w:t>
      </w:r>
      <w:r w:rsidR="00794391" w:rsidRPr="00C94874">
        <w:rPr>
          <w:rFonts w:ascii="Arial" w:hAnsi="Arial" w:cs="Arial"/>
          <w:sz w:val="22"/>
          <w:lang w:val="en-GB"/>
        </w:rPr>
        <w:t xml:space="preserve">forms </w:t>
      </w:r>
      <w:r w:rsidR="00C00CEC" w:rsidRPr="00C94874">
        <w:rPr>
          <w:rFonts w:ascii="Arial" w:hAnsi="Arial" w:cs="Arial"/>
          <w:sz w:val="22"/>
          <w:lang w:val="en-GB"/>
        </w:rPr>
        <w:t xml:space="preserve">a major meeting point between the expansive Greek fleet and the maritime industry at large. </w:t>
      </w:r>
      <w:r w:rsidR="006A3342" w:rsidRPr="00C94874">
        <w:rPr>
          <w:rFonts w:ascii="Arial" w:hAnsi="Arial" w:cs="Arial"/>
          <w:sz w:val="22"/>
          <w:lang w:val="en-GB"/>
        </w:rPr>
        <w:t>Alfa Laval is</w:t>
      </w:r>
      <w:r w:rsidR="00EA2D6D" w:rsidRPr="00C94874">
        <w:rPr>
          <w:rFonts w:ascii="Arial" w:hAnsi="Arial" w:cs="Arial"/>
          <w:sz w:val="22"/>
          <w:lang w:val="en-GB"/>
        </w:rPr>
        <w:t xml:space="preserve"> once again</w:t>
      </w:r>
      <w:r w:rsidR="006A3342" w:rsidRPr="00C94874">
        <w:rPr>
          <w:rFonts w:ascii="Arial" w:hAnsi="Arial" w:cs="Arial"/>
          <w:sz w:val="22"/>
          <w:lang w:val="en-GB"/>
        </w:rPr>
        <w:t xml:space="preserve"> proud to </w:t>
      </w:r>
      <w:r w:rsidR="00393450" w:rsidRPr="00C94874">
        <w:rPr>
          <w:rFonts w:ascii="Arial" w:hAnsi="Arial" w:cs="Arial"/>
          <w:sz w:val="22"/>
          <w:lang w:val="en-GB"/>
        </w:rPr>
        <w:t xml:space="preserve">participate </w:t>
      </w:r>
      <w:r w:rsidR="00794391" w:rsidRPr="00C94874">
        <w:rPr>
          <w:rFonts w:ascii="Arial" w:hAnsi="Arial" w:cs="Arial"/>
          <w:sz w:val="22"/>
          <w:lang w:val="en-GB"/>
        </w:rPr>
        <w:t xml:space="preserve">and </w:t>
      </w:r>
      <w:r w:rsidR="00D23945" w:rsidRPr="00C94874">
        <w:rPr>
          <w:rFonts w:ascii="Arial" w:hAnsi="Arial" w:cs="Arial"/>
          <w:sz w:val="22"/>
          <w:lang w:val="en-GB"/>
        </w:rPr>
        <w:t>eager</w:t>
      </w:r>
      <w:r w:rsidR="00393450" w:rsidRPr="00C94874">
        <w:rPr>
          <w:rFonts w:ascii="Arial" w:hAnsi="Arial" w:cs="Arial"/>
          <w:sz w:val="22"/>
          <w:lang w:val="en-GB"/>
        </w:rPr>
        <w:t xml:space="preserve"> </w:t>
      </w:r>
      <w:r w:rsidR="00E90FCB" w:rsidRPr="00C94874">
        <w:rPr>
          <w:rFonts w:ascii="Arial" w:hAnsi="Arial" w:cs="Arial"/>
          <w:sz w:val="22"/>
          <w:lang w:val="en-GB"/>
        </w:rPr>
        <w:t xml:space="preserve">to engage in </w:t>
      </w:r>
      <w:r w:rsidR="00D23945" w:rsidRPr="00C94874">
        <w:rPr>
          <w:rFonts w:ascii="Arial" w:hAnsi="Arial" w:cs="Arial"/>
          <w:sz w:val="22"/>
          <w:lang w:val="en-GB"/>
        </w:rPr>
        <w:t>in-depth</w:t>
      </w:r>
      <w:r w:rsidR="00E90FCB" w:rsidRPr="00C94874">
        <w:rPr>
          <w:rFonts w:ascii="Arial" w:hAnsi="Arial" w:cs="Arial"/>
          <w:sz w:val="22"/>
          <w:lang w:val="en-GB"/>
        </w:rPr>
        <w:t xml:space="preserve"> discussions with owners, operators and shipyards</w:t>
      </w:r>
      <w:r w:rsidR="002900D3" w:rsidRPr="00C94874">
        <w:rPr>
          <w:rFonts w:ascii="Arial" w:hAnsi="Arial" w:cs="Arial"/>
          <w:sz w:val="22"/>
          <w:lang w:val="en-GB"/>
        </w:rPr>
        <w:t xml:space="preserve">. </w:t>
      </w:r>
      <w:r w:rsidR="00A07359" w:rsidRPr="00C94874">
        <w:rPr>
          <w:rFonts w:ascii="Arial" w:hAnsi="Arial" w:cs="Arial"/>
          <w:sz w:val="22"/>
          <w:lang w:val="en-GB"/>
        </w:rPr>
        <w:t>Among the issues in focus will be</w:t>
      </w:r>
      <w:r w:rsidR="00C00CEC" w:rsidRPr="00C94874">
        <w:rPr>
          <w:rFonts w:ascii="Arial" w:hAnsi="Arial" w:cs="Arial"/>
          <w:sz w:val="22"/>
          <w:lang w:val="en-GB"/>
        </w:rPr>
        <w:t xml:space="preserve"> environmental </w:t>
      </w:r>
      <w:r w:rsidR="00E13450">
        <w:rPr>
          <w:rFonts w:ascii="Arial" w:hAnsi="Arial" w:cs="Arial"/>
          <w:sz w:val="22"/>
          <w:lang w:val="en-GB"/>
        </w:rPr>
        <w:t>compliance, engine protection</w:t>
      </w:r>
      <w:r w:rsidR="00C00CEC" w:rsidRPr="00C94874">
        <w:rPr>
          <w:rFonts w:ascii="Arial" w:hAnsi="Arial" w:cs="Arial"/>
          <w:sz w:val="22"/>
          <w:lang w:val="en-GB"/>
        </w:rPr>
        <w:t xml:space="preserve"> and energy efficiency, which will be reflected in featured products </w:t>
      </w:r>
      <w:r w:rsidR="00794391" w:rsidRPr="00C94874">
        <w:rPr>
          <w:rFonts w:ascii="Arial" w:hAnsi="Arial" w:cs="Arial"/>
          <w:sz w:val="22"/>
          <w:lang w:val="en-GB"/>
        </w:rPr>
        <w:t xml:space="preserve">within the </w:t>
      </w:r>
      <w:r w:rsidR="00C00CEC" w:rsidRPr="00C94874">
        <w:rPr>
          <w:rFonts w:ascii="Arial" w:hAnsi="Arial" w:cs="Arial"/>
          <w:sz w:val="22"/>
          <w:lang w:val="en-GB"/>
        </w:rPr>
        <w:t>stand.</w:t>
      </w:r>
    </w:p>
    <w:p w14:paraId="53B50501" w14:textId="77777777" w:rsidR="00F06F71" w:rsidRPr="00C94874" w:rsidRDefault="00F06F71" w:rsidP="00896EFE">
      <w:pPr>
        <w:widowControl w:val="0"/>
        <w:autoSpaceDE w:val="0"/>
        <w:autoSpaceDN w:val="0"/>
        <w:adjustRightInd w:val="0"/>
        <w:spacing w:line="360" w:lineRule="auto"/>
        <w:rPr>
          <w:rFonts w:ascii="Arial" w:hAnsi="Arial" w:cs="Arial"/>
          <w:bCs/>
          <w:color w:val="FF0000"/>
          <w:sz w:val="22"/>
          <w:szCs w:val="22"/>
          <w:lang w:val="en-GB"/>
        </w:rPr>
      </w:pPr>
    </w:p>
    <w:p w14:paraId="628DD971" w14:textId="77777777" w:rsidR="00562729" w:rsidRPr="00562729" w:rsidRDefault="00562729" w:rsidP="0056544E">
      <w:pPr>
        <w:widowControl w:val="0"/>
        <w:autoSpaceDE w:val="0"/>
        <w:autoSpaceDN w:val="0"/>
        <w:adjustRightInd w:val="0"/>
        <w:spacing w:line="360" w:lineRule="auto"/>
        <w:rPr>
          <w:rFonts w:ascii="Arial" w:hAnsi="Arial" w:cs="Arial"/>
          <w:b/>
          <w:sz w:val="22"/>
          <w:lang w:val="en-GB"/>
        </w:rPr>
      </w:pPr>
      <w:r w:rsidRPr="00562729">
        <w:rPr>
          <w:rFonts w:ascii="Arial" w:hAnsi="Arial" w:cs="Arial"/>
          <w:b/>
          <w:sz w:val="22"/>
          <w:lang w:val="en-GB"/>
        </w:rPr>
        <w:t>Solutions on display</w:t>
      </w:r>
    </w:p>
    <w:p w14:paraId="76DBBB55" w14:textId="77777777" w:rsidR="001E73C5" w:rsidRPr="00C94874" w:rsidRDefault="00562729" w:rsidP="0056544E">
      <w:pPr>
        <w:widowControl w:val="0"/>
        <w:autoSpaceDE w:val="0"/>
        <w:autoSpaceDN w:val="0"/>
        <w:adjustRightInd w:val="0"/>
        <w:spacing w:line="360" w:lineRule="auto"/>
        <w:rPr>
          <w:rFonts w:ascii="Arial" w:hAnsi="Arial" w:cs="Arial"/>
          <w:sz w:val="22"/>
          <w:lang w:val="en-GB"/>
        </w:rPr>
      </w:pPr>
      <w:r>
        <w:rPr>
          <w:rFonts w:ascii="Arial" w:hAnsi="Arial" w:cs="Arial"/>
          <w:sz w:val="22"/>
          <w:lang w:val="en-GB"/>
        </w:rPr>
        <w:t xml:space="preserve">The following solutions will be </w:t>
      </w:r>
      <w:r w:rsidR="00A926A0">
        <w:rPr>
          <w:rFonts w:ascii="Arial" w:hAnsi="Arial" w:cs="Arial"/>
          <w:sz w:val="22"/>
          <w:lang w:val="en-GB"/>
        </w:rPr>
        <w:t>available for</w:t>
      </w:r>
      <w:r>
        <w:rPr>
          <w:rFonts w:ascii="Arial" w:hAnsi="Arial" w:cs="Arial"/>
          <w:sz w:val="22"/>
          <w:lang w:val="en-GB"/>
        </w:rPr>
        <w:t xml:space="preserve"> view at Alfa Laval stand, with experts on hand to discuss their use</w:t>
      </w:r>
      <w:r w:rsidR="00EC7313">
        <w:rPr>
          <w:rFonts w:ascii="Arial" w:hAnsi="Arial" w:cs="Arial"/>
          <w:sz w:val="22"/>
          <w:lang w:val="en-GB"/>
        </w:rPr>
        <w:t>s</w:t>
      </w:r>
      <w:r>
        <w:rPr>
          <w:rFonts w:ascii="Arial" w:hAnsi="Arial" w:cs="Arial"/>
          <w:sz w:val="22"/>
          <w:lang w:val="en-GB"/>
        </w:rPr>
        <w:t xml:space="preserve"> and advantages</w:t>
      </w:r>
      <w:r w:rsidR="001E73C5">
        <w:rPr>
          <w:rFonts w:ascii="Arial" w:hAnsi="Arial" w:cs="Arial"/>
          <w:sz w:val="22"/>
          <w:lang w:val="en-GB"/>
        </w:rPr>
        <w:t>:</w:t>
      </w:r>
    </w:p>
    <w:p w14:paraId="66AEB2AC" w14:textId="77777777" w:rsidR="00F06F71" w:rsidRPr="00C1302D" w:rsidRDefault="00896EFE" w:rsidP="00C1302D">
      <w:pPr>
        <w:pStyle w:val="ListParagraph"/>
        <w:widowControl w:val="0"/>
        <w:numPr>
          <w:ilvl w:val="0"/>
          <w:numId w:val="10"/>
        </w:numPr>
        <w:autoSpaceDE w:val="0"/>
        <w:autoSpaceDN w:val="0"/>
        <w:adjustRightInd w:val="0"/>
        <w:spacing w:line="360" w:lineRule="auto"/>
        <w:rPr>
          <w:rFonts w:ascii="Arial" w:hAnsi="Arial" w:cs="Arial"/>
          <w:sz w:val="22"/>
          <w:lang w:val="en-GB"/>
        </w:rPr>
      </w:pPr>
      <w:r w:rsidRPr="00C94874">
        <w:rPr>
          <w:rFonts w:ascii="Arial" w:hAnsi="Arial" w:cs="Arial"/>
          <w:b/>
          <w:i/>
          <w:sz w:val="22"/>
          <w:lang w:val="en-GB"/>
        </w:rPr>
        <w:t>Alfa Laval PureBallast</w:t>
      </w:r>
      <w:r w:rsidR="002900D3" w:rsidRPr="00C94874">
        <w:rPr>
          <w:rFonts w:ascii="Arial" w:hAnsi="Arial" w:cs="Arial"/>
          <w:b/>
          <w:i/>
          <w:sz w:val="22"/>
          <w:lang w:val="en-GB"/>
        </w:rPr>
        <w:t xml:space="preserve"> 3</w:t>
      </w:r>
      <w:r w:rsidRPr="00C94874">
        <w:rPr>
          <w:rFonts w:ascii="Arial" w:hAnsi="Arial" w:cs="Arial"/>
          <w:sz w:val="22"/>
          <w:lang w:val="en-GB"/>
        </w:rPr>
        <w:t xml:space="preserve"> </w:t>
      </w:r>
      <w:r w:rsidRPr="00C94874">
        <w:rPr>
          <w:rFonts w:ascii="Arial" w:hAnsi="Arial" w:cs="Arial"/>
          <w:sz w:val="22"/>
          <w:lang w:val="en-GB"/>
        </w:rPr>
        <w:br/>
      </w:r>
      <w:r w:rsidR="00C94874" w:rsidRPr="00C94874">
        <w:rPr>
          <w:rFonts w:ascii="Arial" w:hAnsi="Arial" w:cs="Arial"/>
          <w:sz w:val="22"/>
          <w:lang w:val="en-GB"/>
        </w:rPr>
        <w:t>PureBallast 3 is the third generation of Alfa Laval’s ballast water treatment technology and the first solution to be revised G8 ready. Type approved by the U.S. Coast Guard as well as by IMO, it offers unmatched performance in challenging waters and is increasingly the choice for large ballast water flows of 1000 m</w:t>
      </w:r>
      <w:r w:rsidR="00C94874" w:rsidRPr="00C94874">
        <w:rPr>
          <w:rFonts w:ascii="Arial" w:hAnsi="Arial" w:cs="Arial"/>
          <w:sz w:val="22"/>
          <w:vertAlign w:val="superscript"/>
          <w:lang w:val="en-GB"/>
        </w:rPr>
        <w:t>3</w:t>
      </w:r>
      <w:r w:rsidR="00C94874" w:rsidRPr="00C94874">
        <w:rPr>
          <w:rFonts w:ascii="Arial" w:hAnsi="Arial" w:cs="Arial"/>
          <w:sz w:val="22"/>
          <w:lang w:val="en-GB"/>
        </w:rPr>
        <w:t>/h or more.</w:t>
      </w:r>
      <w:r w:rsidR="00E72B47">
        <w:rPr>
          <w:rFonts w:ascii="Arial" w:hAnsi="Arial" w:cs="Arial"/>
          <w:sz w:val="22"/>
          <w:lang w:val="en-GB"/>
        </w:rPr>
        <w:t xml:space="preserve"> In addition to information about PureBallast 3 solutions</w:t>
      </w:r>
      <w:r w:rsidR="00505DCD">
        <w:rPr>
          <w:rFonts w:ascii="Arial" w:hAnsi="Arial" w:cs="Arial"/>
          <w:sz w:val="22"/>
          <w:lang w:val="en-GB"/>
        </w:rPr>
        <w:t xml:space="preserve"> and services</w:t>
      </w:r>
      <w:r w:rsidR="00E72B47">
        <w:rPr>
          <w:rFonts w:ascii="Arial" w:hAnsi="Arial" w:cs="Arial"/>
          <w:sz w:val="22"/>
          <w:lang w:val="en-GB"/>
        </w:rPr>
        <w:t>, a skid-mounted PureBallast 3 Compact module will be present in the stand.</w:t>
      </w:r>
    </w:p>
    <w:p w14:paraId="570967FE" w14:textId="77777777" w:rsidR="002900D3" w:rsidRPr="00C94874" w:rsidRDefault="002900D3" w:rsidP="002900D3">
      <w:pPr>
        <w:pStyle w:val="ListParagraph"/>
        <w:widowControl w:val="0"/>
        <w:numPr>
          <w:ilvl w:val="0"/>
          <w:numId w:val="10"/>
        </w:numPr>
        <w:autoSpaceDE w:val="0"/>
        <w:autoSpaceDN w:val="0"/>
        <w:adjustRightInd w:val="0"/>
        <w:spacing w:line="360" w:lineRule="auto"/>
        <w:rPr>
          <w:rFonts w:ascii="Arial" w:hAnsi="Arial" w:cs="Arial"/>
          <w:sz w:val="22"/>
          <w:lang w:val="en-GB"/>
        </w:rPr>
      </w:pPr>
      <w:r w:rsidRPr="00C94874">
        <w:rPr>
          <w:rFonts w:ascii="Arial" w:hAnsi="Arial" w:cs="Arial"/>
          <w:b/>
          <w:i/>
          <w:sz w:val="22"/>
          <w:lang w:val="en-GB"/>
        </w:rPr>
        <w:t>Alfa Laval PureNOx Prime</w:t>
      </w:r>
      <w:r w:rsidRPr="00C94874">
        <w:rPr>
          <w:rFonts w:ascii="Arial" w:hAnsi="Arial" w:cs="Arial"/>
          <w:i/>
          <w:sz w:val="22"/>
          <w:lang w:val="en-GB"/>
        </w:rPr>
        <w:br/>
      </w:r>
      <w:r w:rsidRPr="00C94874">
        <w:rPr>
          <w:rFonts w:ascii="Arial" w:hAnsi="Arial" w:cs="Arial"/>
          <w:sz w:val="22"/>
          <w:lang w:val="en-GB"/>
        </w:rPr>
        <w:t>Alfa Laval PureNOx Prime is a smaller and leaner application of proven PureNOx technology, specifically for use with low-sulphur fuel. Compact and easy to install, it effectively cleans circulation water and overboard bleed-off water in an EGR process</w:t>
      </w:r>
      <w:r w:rsidR="00AA6491">
        <w:rPr>
          <w:rFonts w:ascii="Arial" w:hAnsi="Arial" w:cs="Arial"/>
          <w:sz w:val="22"/>
          <w:lang w:val="en-GB"/>
        </w:rPr>
        <w:t xml:space="preserve"> for reducing NOx emissions</w:t>
      </w:r>
      <w:r w:rsidRPr="00C94874">
        <w:rPr>
          <w:rFonts w:ascii="Arial" w:hAnsi="Arial" w:cs="Arial"/>
          <w:sz w:val="22"/>
          <w:lang w:val="en-GB"/>
        </w:rPr>
        <w:t>.</w:t>
      </w:r>
    </w:p>
    <w:p w14:paraId="1EE7709D" w14:textId="77777777" w:rsidR="00896EFE" w:rsidRPr="00C94874" w:rsidRDefault="00896EFE" w:rsidP="00896EFE">
      <w:pPr>
        <w:pStyle w:val="ListParagraph"/>
        <w:widowControl w:val="0"/>
        <w:numPr>
          <w:ilvl w:val="0"/>
          <w:numId w:val="10"/>
        </w:numPr>
        <w:autoSpaceDE w:val="0"/>
        <w:autoSpaceDN w:val="0"/>
        <w:adjustRightInd w:val="0"/>
        <w:spacing w:line="360" w:lineRule="auto"/>
        <w:rPr>
          <w:rFonts w:ascii="Arial" w:hAnsi="Arial" w:cs="Arial"/>
          <w:sz w:val="22"/>
          <w:lang w:val="en-GB"/>
        </w:rPr>
      </w:pPr>
      <w:r w:rsidRPr="00C94874">
        <w:rPr>
          <w:rFonts w:ascii="Arial" w:hAnsi="Arial" w:cs="Arial"/>
          <w:b/>
          <w:i/>
          <w:sz w:val="22"/>
          <w:lang w:val="en-GB"/>
        </w:rPr>
        <w:t>Alfa Laval Moatti 290 filter</w:t>
      </w:r>
      <w:r w:rsidRPr="00C94874">
        <w:rPr>
          <w:rFonts w:ascii="Arial" w:hAnsi="Arial" w:cs="Arial"/>
          <w:i/>
          <w:sz w:val="22"/>
          <w:lang w:val="en-GB"/>
        </w:rPr>
        <w:br/>
      </w:r>
      <w:r w:rsidRPr="00C94874">
        <w:rPr>
          <w:rFonts w:ascii="Arial" w:hAnsi="Arial" w:cs="Arial"/>
          <w:sz w:val="22"/>
          <w:lang w:val="en-GB"/>
        </w:rPr>
        <w:t xml:space="preserve">The Moatti 290 filter </w:t>
      </w:r>
      <w:r w:rsidR="000114C5">
        <w:rPr>
          <w:rFonts w:ascii="Arial" w:hAnsi="Arial" w:cs="Arial"/>
          <w:sz w:val="22"/>
          <w:lang w:val="en-GB"/>
        </w:rPr>
        <w:t>is a high-performance solution that</w:t>
      </w:r>
      <w:r w:rsidRPr="00C94874">
        <w:rPr>
          <w:rFonts w:ascii="Arial" w:hAnsi="Arial" w:cs="Arial"/>
          <w:sz w:val="22"/>
          <w:lang w:val="en-GB"/>
        </w:rPr>
        <w:t xml:space="preserve"> provides fine filtration with </w:t>
      </w:r>
      <w:r w:rsidRPr="00C94874">
        <w:rPr>
          <w:rFonts w:ascii="Arial" w:hAnsi="Arial" w:cs="Arial"/>
          <w:sz w:val="22"/>
          <w:lang w:val="en-GB"/>
        </w:rPr>
        <w:lastRenderedPageBreak/>
        <w:t xml:space="preserve">virtually no pressure drop. </w:t>
      </w:r>
      <w:r w:rsidRPr="0069761C">
        <w:rPr>
          <w:rFonts w:ascii="Arial" w:hAnsi="Arial" w:cs="Arial"/>
          <w:sz w:val="22"/>
          <w:lang w:val="en-GB"/>
        </w:rPr>
        <w:t>Its applications include filtration</w:t>
      </w:r>
      <w:r w:rsidR="00FF6BAA">
        <w:rPr>
          <w:rFonts w:ascii="Arial" w:hAnsi="Arial" w:cs="Arial"/>
          <w:sz w:val="22"/>
          <w:lang w:val="en-GB"/>
        </w:rPr>
        <w:t xml:space="preserve"> of heavy fuel oil of all grades, diesel oil </w:t>
      </w:r>
      <w:r w:rsidR="00EE5D1B">
        <w:rPr>
          <w:rFonts w:ascii="Arial" w:hAnsi="Arial" w:cs="Arial"/>
          <w:sz w:val="22"/>
          <w:lang w:val="en-GB"/>
        </w:rPr>
        <w:t xml:space="preserve">and </w:t>
      </w:r>
      <w:r w:rsidRPr="0069761C">
        <w:rPr>
          <w:rFonts w:ascii="Arial" w:hAnsi="Arial" w:cs="Arial"/>
          <w:sz w:val="22"/>
          <w:lang w:val="en-GB"/>
        </w:rPr>
        <w:t xml:space="preserve">lubricating oil for two-stroke and four-stroke engines, as well as filtration of hydraulic control oil for </w:t>
      </w:r>
      <w:r w:rsidR="000114C5" w:rsidRPr="0069761C">
        <w:rPr>
          <w:rFonts w:ascii="Arial" w:hAnsi="Arial" w:cs="Arial"/>
          <w:sz w:val="22"/>
          <w:lang w:val="en-GB"/>
        </w:rPr>
        <w:t xml:space="preserve">the new generation of MAN Diesel &amp;Turbo </w:t>
      </w:r>
      <w:r w:rsidRPr="0069761C">
        <w:rPr>
          <w:rFonts w:ascii="Arial" w:hAnsi="Arial" w:cs="Arial"/>
          <w:sz w:val="22"/>
          <w:lang w:val="en-GB"/>
        </w:rPr>
        <w:t>two-stroke engines.</w:t>
      </w:r>
    </w:p>
    <w:p w14:paraId="2FD7FBBF" w14:textId="77777777" w:rsidR="00E13450" w:rsidRPr="00E13450" w:rsidRDefault="006C35E3" w:rsidP="00E13450">
      <w:pPr>
        <w:pStyle w:val="ListParagraph"/>
        <w:widowControl w:val="0"/>
        <w:numPr>
          <w:ilvl w:val="0"/>
          <w:numId w:val="10"/>
        </w:numPr>
        <w:autoSpaceDE w:val="0"/>
        <w:autoSpaceDN w:val="0"/>
        <w:adjustRightInd w:val="0"/>
        <w:spacing w:line="360" w:lineRule="auto"/>
        <w:rPr>
          <w:rFonts w:ascii="Arial" w:hAnsi="Arial" w:cs="Arial"/>
          <w:sz w:val="22"/>
          <w:lang w:val="en-GB"/>
        </w:rPr>
      </w:pPr>
      <w:r w:rsidRPr="00C94874">
        <w:rPr>
          <w:rFonts w:ascii="Arial" w:hAnsi="Arial" w:cs="Arial"/>
          <w:b/>
          <w:i/>
          <w:sz w:val="22"/>
          <w:lang w:val="en-GB"/>
        </w:rPr>
        <w:t>Alfa Laval FlowSync</w:t>
      </w:r>
      <w:r w:rsidRPr="00C94874">
        <w:rPr>
          <w:rFonts w:ascii="Arial" w:hAnsi="Arial" w:cs="Arial"/>
          <w:i/>
          <w:sz w:val="22"/>
          <w:lang w:val="en-GB"/>
        </w:rPr>
        <w:br/>
      </w:r>
      <w:r w:rsidR="00E13450" w:rsidRPr="00E13450">
        <w:rPr>
          <w:rFonts w:ascii="Arial" w:hAnsi="Arial" w:cs="Arial"/>
          <w:sz w:val="22"/>
          <w:lang w:val="en-GB"/>
        </w:rPr>
        <w:t>FlowSync is an automatic control system that synchronizes the oil feed to Alfa Laval separators with the engine load. By matching the flow of fuel to the engine needs, it reduces energy consumption and increases separation efficiency by providing more retention time in the separator bowl.</w:t>
      </w:r>
      <w:r w:rsidR="00D0525B">
        <w:rPr>
          <w:rFonts w:ascii="Arial" w:hAnsi="Arial" w:cs="Arial"/>
          <w:sz w:val="22"/>
          <w:lang w:val="en-GB"/>
        </w:rPr>
        <w:t xml:space="preserve"> </w:t>
      </w:r>
      <w:r w:rsidR="009D0C8E">
        <w:rPr>
          <w:rFonts w:ascii="Arial" w:hAnsi="Arial" w:cs="Arial"/>
          <w:sz w:val="22"/>
          <w:lang w:val="en-GB"/>
        </w:rPr>
        <w:t>A demo will be available to illustrate the process</w:t>
      </w:r>
      <w:r w:rsidR="00D0525B">
        <w:rPr>
          <w:rFonts w:ascii="Arial" w:hAnsi="Arial" w:cs="Arial"/>
          <w:sz w:val="22"/>
          <w:lang w:val="en-GB"/>
        </w:rPr>
        <w:t>.</w:t>
      </w:r>
    </w:p>
    <w:p w14:paraId="0BE19785" w14:textId="77777777" w:rsidR="00896EFE" w:rsidRPr="00C94874" w:rsidRDefault="00896EFE" w:rsidP="0056544E">
      <w:pPr>
        <w:widowControl w:val="0"/>
        <w:autoSpaceDE w:val="0"/>
        <w:autoSpaceDN w:val="0"/>
        <w:adjustRightInd w:val="0"/>
        <w:spacing w:line="360" w:lineRule="auto"/>
        <w:rPr>
          <w:rFonts w:ascii="Arial" w:hAnsi="Arial" w:cs="Arial"/>
          <w:sz w:val="22"/>
          <w:lang w:val="en-GB"/>
        </w:rPr>
      </w:pPr>
    </w:p>
    <w:p w14:paraId="687E8794" w14:textId="77777777" w:rsidR="00395FB8" w:rsidRPr="00C94874" w:rsidRDefault="00285C07" w:rsidP="00D4683B">
      <w:pPr>
        <w:widowControl w:val="0"/>
        <w:autoSpaceDE w:val="0"/>
        <w:autoSpaceDN w:val="0"/>
        <w:adjustRightInd w:val="0"/>
        <w:spacing w:line="360" w:lineRule="auto"/>
        <w:rPr>
          <w:rFonts w:ascii="Arial" w:hAnsi="Arial" w:cs="Arial"/>
          <w:b/>
          <w:sz w:val="22"/>
          <w:lang w:val="en-GB"/>
        </w:rPr>
      </w:pPr>
      <w:r w:rsidRPr="00C94874">
        <w:rPr>
          <w:rFonts w:ascii="Arial" w:hAnsi="Arial" w:cs="Arial"/>
          <w:b/>
          <w:sz w:val="22"/>
          <w:lang w:val="en-GB"/>
        </w:rPr>
        <w:t>Meet the experts</w:t>
      </w:r>
    </w:p>
    <w:p w14:paraId="592436CB" w14:textId="77777777" w:rsidR="006E66A4" w:rsidRDefault="006E66A4" w:rsidP="006E66A4">
      <w:pPr>
        <w:widowControl w:val="0"/>
        <w:autoSpaceDE w:val="0"/>
        <w:autoSpaceDN w:val="0"/>
        <w:adjustRightInd w:val="0"/>
        <w:spacing w:line="360" w:lineRule="auto"/>
        <w:rPr>
          <w:rFonts w:ascii="Arial" w:hAnsi="Arial" w:cs="Arial"/>
          <w:sz w:val="22"/>
          <w:lang w:val="en-GB"/>
        </w:rPr>
      </w:pPr>
      <w:r>
        <w:rPr>
          <w:rFonts w:ascii="Arial" w:hAnsi="Arial" w:cs="Arial"/>
          <w:sz w:val="22"/>
          <w:lang w:val="en-GB"/>
        </w:rPr>
        <w:t xml:space="preserve">In addition to </w:t>
      </w:r>
      <w:r w:rsidR="005F44EE">
        <w:rPr>
          <w:rFonts w:ascii="Arial" w:hAnsi="Arial" w:cs="Arial"/>
          <w:sz w:val="22"/>
          <w:lang w:val="en-GB"/>
        </w:rPr>
        <w:t xml:space="preserve">the </w:t>
      </w:r>
      <w:r>
        <w:rPr>
          <w:rFonts w:ascii="Arial" w:hAnsi="Arial" w:cs="Arial"/>
          <w:sz w:val="22"/>
          <w:lang w:val="en-GB"/>
        </w:rPr>
        <w:t xml:space="preserve">featured solutions, experts at the stand will be ready to discuss </w:t>
      </w:r>
      <w:r w:rsidR="002858F1">
        <w:rPr>
          <w:rFonts w:ascii="Arial" w:hAnsi="Arial" w:cs="Arial"/>
          <w:sz w:val="22"/>
          <w:lang w:val="en-GB"/>
        </w:rPr>
        <w:t xml:space="preserve">the </w:t>
      </w:r>
      <w:r w:rsidR="00DA7302">
        <w:rPr>
          <w:rFonts w:ascii="Arial" w:hAnsi="Arial" w:cs="Arial"/>
          <w:sz w:val="22"/>
          <w:lang w:val="en-GB"/>
        </w:rPr>
        <w:t xml:space="preserve">many </w:t>
      </w:r>
      <w:r w:rsidR="002858F1">
        <w:rPr>
          <w:rFonts w:ascii="Arial" w:hAnsi="Arial" w:cs="Arial"/>
          <w:sz w:val="22"/>
          <w:lang w:val="en-GB"/>
        </w:rPr>
        <w:t xml:space="preserve">ways Alfa Laval </w:t>
      </w:r>
      <w:r w:rsidR="00DA7302">
        <w:rPr>
          <w:rFonts w:ascii="Arial" w:hAnsi="Arial" w:cs="Arial"/>
          <w:sz w:val="22"/>
          <w:lang w:val="en-GB"/>
        </w:rPr>
        <w:t>and customers are</w:t>
      </w:r>
      <w:r w:rsidR="002858F1">
        <w:rPr>
          <w:rFonts w:ascii="Arial" w:hAnsi="Arial" w:cs="Arial"/>
          <w:sz w:val="22"/>
          <w:lang w:val="en-GB"/>
        </w:rPr>
        <w:t xml:space="preserve"> working together for vessel performance.</w:t>
      </w:r>
      <w:r w:rsidR="00DA7302">
        <w:rPr>
          <w:rFonts w:ascii="Arial" w:hAnsi="Arial" w:cs="Arial"/>
          <w:sz w:val="22"/>
          <w:lang w:val="en-GB"/>
        </w:rPr>
        <w:t xml:space="preserve"> With</w:t>
      </w:r>
      <w:r w:rsidR="007214E9">
        <w:rPr>
          <w:rFonts w:ascii="Arial" w:hAnsi="Arial" w:cs="Arial"/>
          <w:sz w:val="22"/>
          <w:lang w:val="en-GB"/>
        </w:rPr>
        <w:t xml:space="preserve"> </w:t>
      </w:r>
      <w:r w:rsidR="00841D9B">
        <w:rPr>
          <w:rFonts w:ascii="Arial" w:hAnsi="Arial" w:cs="Arial"/>
          <w:sz w:val="22"/>
          <w:lang w:val="en-GB"/>
        </w:rPr>
        <w:t xml:space="preserve">a </w:t>
      </w:r>
      <w:r w:rsidR="007214E9">
        <w:rPr>
          <w:rFonts w:ascii="Arial" w:hAnsi="Arial" w:cs="Arial"/>
          <w:sz w:val="22"/>
          <w:lang w:val="en-GB"/>
        </w:rPr>
        <w:t xml:space="preserve">portfolio </w:t>
      </w:r>
      <w:r w:rsidR="000B457C">
        <w:rPr>
          <w:rFonts w:ascii="Arial" w:hAnsi="Arial" w:cs="Arial"/>
          <w:sz w:val="22"/>
          <w:lang w:val="en-GB"/>
        </w:rPr>
        <w:t>encompassing</w:t>
      </w:r>
      <w:r w:rsidR="00DA7302">
        <w:rPr>
          <w:rFonts w:ascii="Arial" w:hAnsi="Arial" w:cs="Arial"/>
          <w:sz w:val="22"/>
          <w:lang w:val="en-GB"/>
        </w:rPr>
        <w:t xml:space="preserve"> 17 product areas, a truly global service offering and a full century of marine experience, Alfa Laval </w:t>
      </w:r>
      <w:r w:rsidR="000B457C">
        <w:rPr>
          <w:rFonts w:ascii="Arial" w:hAnsi="Arial" w:cs="Arial"/>
          <w:sz w:val="22"/>
          <w:lang w:val="en-GB"/>
        </w:rPr>
        <w:t>offers</w:t>
      </w:r>
      <w:r w:rsidR="00DA7302">
        <w:rPr>
          <w:rFonts w:ascii="Arial" w:hAnsi="Arial" w:cs="Arial"/>
          <w:sz w:val="22"/>
          <w:lang w:val="en-GB"/>
        </w:rPr>
        <w:t xml:space="preserve"> solutions that are unique in both scope and depth.</w:t>
      </w:r>
    </w:p>
    <w:p w14:paraId="5D56F784" w14:textId="77777777" w:rsidR="006E66A4" w:rsidRDefault="006E66A4" w:rsidP="00F06F71">
      <w:pPr>
        <w:rPr>
          <w:rFonts w:ascii="Arial" w:hAnsi="Arial" w:cs="Arial"/>
          <w:sz w:val="22"/>
          <w:lang w:val="en-GB"/>
        </w:rPr>
      </w:pPr>
    </w:p>
    <w:p w14:paraId="6C6260C3" w14:textId="77777777" w:rsidR="00896EFE" w:rsidRPr="0010628B" w:rsidRDefault="0010628B" w:rsidP="00896EFE">
      <w:pPr>
        <w:widowControl w:val="0"/>
        <w:autoSpaceDE w:val="0"/>
        <w:autoSpaceDN w:val="0"/>
        <w:adjustRightInd w:val="0"/>
        <w:spacing w:line="360" w:lineRule="auto"/>
        <w:rPr>
          <w:rFonts w:ascii="Arial" w:hAnsi="Arial" w:cs="Arial"/>
          <w:sz w:val="22"/>
          <w:lang w:val="en-GB"/>
        </w:rPr>
      </w:pPr>
      <w:r>
        <w:rPr>
          <w:rFonts w:ascii="Arial" w:hAnsi="Arial" w:cs="Arial"/>
          <w:sz w:val="22"/>
          <w:lang w:val="en-GB"/>
        </w:rPr>
        <w:t xml:space="preserve">Visitors </w:t>
      </w:r>
      <w:r w:rsidR="00815B31">
        <w:rPr>
          <w:rFonts w:ascii="Arial" w:hAnsi="Arial" w:cs="Arial"/>
          <w:sz w:val="22"/>
          <w:lang w:val="en-GB"/>
        </w:rPr>
        <w:t>to Posid</w:t>
      </w:r>
      <w:r w:rsidRPr="0010628B">
        <w:rPr>
          <w:rFonts w:ascii="Arial" w:hAnsi="Arial" w:cs="Arial"/>
          <w:sz w:val="22"/>
          <w:lang w:val="en-GB"/>
        </w:rPr>
        <w:t xml:space="preserve">onia will find </w:t>
      </w:r>
      <w:r w:rsidR="00896EFE" w:rsidRPr="0010628B">
        <w:rPr>
          <w:rFonts w:ascii="Arial" w:hAnsi="Arial" w:cs="Arial"/>
          <w:sz w:val="22"/>
          <w:lang w:val="en-GB"/>
        </w:rPr>
        <w:t>Alfa Laval at Stand 2204 in Hall 2.</w:t>
      </w:r>
    </w:p>
    <w:p w14:paraId="15270291" w14:textId="77777777" w:rsidR="00FF3FB7" w:rsidRDefault="00FF3FB7" w:rsidP="002E71E0">
      <w:pPr>
        <w:widowControl w:val="0"/>
        <w:autoSpaceDE w:val="0"/>
        <w:autoSpaceDN w:val="0"/>
        <w:adjustRightInd w:val="0"/>
        <w:spacing w:line="360" w:lineRule="auto"/>
        <w:rPr>
          <w:rFonts w:ascii="Arial" w:hAnsi="Arial" w:cs="Arial"/>
          <w:sz w:val="22"/>
          <w:lang w:val="en-GB"/>
        </w:rPr>
      </w:pPr>
    </w:p>
    <w:p w14:paraId="149A338B" w14:textId="77777777" w:rsidR="0010628B" w:rsidRPr="0010628B" w:rsidRDefault="0010628B" w:rsidP="002E71E0">
      <w:pPr>
        <w:widowControl w:val="0"/>
        <w:autoSpaceDE w:val="0"/>
        <w:autoSpaceDN w:val="0"/>
        <w:adjustRightInd w:val="0"/>
        <w:spacing w:line="360" w:lineRule="auto"/>
        <w:rPr>
          <w:rFonts w:ascii="Arial" w:hAnsi="Arial" w:cs="Arial"/>
          <w:sz w:val="22"/>
          <w:lang w:val="en-GB"/>
        </w:rPr>
      </w:pPr>
    </w:p>
    <w:p w14:paraId="7AB81E2E" w14:textId="77777777" w:rsidR="0010628B" w:rsidRDefault="0042154A" w:rsidP="000D561D">
      <w:pPr>
        <w:pStyle w:val="Default"/>
        <w:spacing w:line="360" w:lineRule="auto"/>
        <w:rPr>
          <w:rStyle w:val="Hyperlink"/>
          <w:rFonts w:ascii="Arial" w:hAnsi="Arial" w:cs="Arial"/>
          <w:sz w:val="22"/>
          <w:szCs w:val="22"/>
          <w:lang w:val="en-GB"/>
        </w:rPr>
      </w:pPr>
      <w:r w:rsidRPr="0010628B">
        <w:rPr>
          <w:rFonts w:ascii="Arial" w:hAnsi="Arial" w:cs="Arial"/>
          <w:bCs/>
          <w:color w:val="auto"/>
          <w:sz w:val="22"/>
          <w:szCs w:val="22"/>
          <w:lang w:val="en-GB" w:eastAsia="en-US"/>
        </w:rPr>
        <w:t>To l</w:t>
      </w:r>
      <w:r w:rsidR="00197F8F" w:rsidRPr="0010628B">
        <w:rPr>
          <w:rFonts w:ascii="Arial" w:hAnsi="Arial" w:cs="Arial"/>
          <w:bCs/>
          <w:color w:val="auto"/>
          <w:sz w:val="22"/>
          <w:szCs w:val="22"/>
          <w:lang w:val="en-GB" w:eastAsia="en-US"/>
        </w:rPr>
        <w:t>earn more about</w:t>
      </w:r>
      <w:r w:rsidRPr="0010628B">
        <w:rPr>
          <w:rFonts w:ascii="Arial" w:hAnsi="Arial" w:cs="Arial"/>
          <w:bCs/>
          <w:color w:val="auto"/>
          <w:sz w:val="22"/>
          <w:szCs w:val="22"/>
          <w:lang w:val="en-GB" w:eastAsia="en-US"/>
        </w:rPr>
        <w:t xml:space="preserve"> </w:t>
      </w:r>
      <w:r w:rsidR="0010628B" w:rsidRPr="0010628B">
        <w:rPr>
          <w:rFonts w:ascii="Arial" w:hAnsi="Arial" w:cs="Arial"/>
          <w:bCs/>
          <w:color w:val="auto"/>
          <w:sz w:val="22"/>
          <w:szCs w:val="22"/>
          <w:lang w:val="en-GB" w:eastAsia="en-US"/>
        </w:rPr>
        <w:t xml:space="preserve">Alfa Laval PureBallast 3, PureNOx Prime, </w:t>
      </w:r>
      <w:r w:rsidR="000114C5">
        <w:rPr>
          <w:rFonts w:ascii="Arial" w:hAnsi="Arial" w:cs="Arial"/>
          <w:bCs/>
          <w:color w:val="auto"/>
          <w:sz w:val="22"/>
          <w:szCs w:val="22"/>
          <w:lang w:val="en-GB" w:eastAsia="en-US"/>
        </w:rPr>
        <w:t>the Moatti 290 filter</w:t>
      </w:r>
      <w:r w:rsidR="0010628B" w:rsidRPr="0010628B">
        <w:rPr>
          <w:rFonts w:ascii="Arial" w:hAnsi="Arial" w:cs="Arial"/>
          <w:bCs/>
          <w:color w:val="auto"/>
          <w:sz w:val="22"/>
          <w:szCs w:val="22"/>
          <w:lang w:val="en-GB" w:eastAsia="en-US"/>
        </w:rPr>
        <w:t xml:space="preserve"> and FlowSync, as well as Alfa Laval’s </w:t>
      </w:r>
      <w:r w:rsidR="00001717" w:rsidRPr="0010628B">
        <w:rPr>
          <w:rFonts w:ascii="Arial" w:hAnsi="Arial" w:cs="Arial"/>
          <w:bCs/>
          <w:color w:val="auto"/>
          <w:sz w:val="22"/>
          <w:szCs w:val="22"/>
          <w:lang w:val="en-GB" w:eastAsia="en-US"/>
        </w:rPr>
        <w:t xml:space="preserve">approach to </w:t>
      </w:r>
      <w:r w:rsidR="0010628B" w:rsidRPr="0010628B">
        <w:rPr>
          <w:rFonts w:ascii="Arial" w:hAnsi="Arial" w:cs="Arial"/>
          <w:bCs/>
          <w:color w:val="auto"/>
          <w:sz w:val="22"/>
          <w:szCs w:val="22"/>
          <w:lang w:val="en-GB" w:eastAsia="en-US"/>
        </w:rPr>
        <w:t>marine challenges</w:t>
      </w:r>
      <w:r w:rsidRPr="0010628B">
        <w:rPr>
          <w:rFonts w:ascii="Arial" w:hAnsi="Arial" w:cs="Arial"/>
          <w:bCs/>
          <w:color w:val="auto"/>
          <w:sz w:val="22"/>
          <w:szCs w:val="22"/>
          <w:lang w:val="en-GB" w:eastAsia="en-US"/>
        </w:rPr>
        <w:t>, visit</w:t>
      </w:r>
      <w:r w:rsidR="00001717" w:rsidRPr="0010628B">
        <w:rPr>
          <w:rFonts w:ascii="Arial" w:hAnsi="Arial" w:cs="Arial"/>
          <w:bCs/>
          <w:color w:val="auto"/>
          <w:sz w:val="22"/>
          <w:szCs w:val="22"/>
          <w:lang w:val="en-GB" w:eastAsia="en-US"/>
        </w:rPr>
        <w:t xml:space="preserve"> </w:t>
      </w:r>
      <w:hyperlink r:id="rId7" w:history="1">
        <w:r w:rsidR="0010628B" w:rsidRPr="00B96191">
          <w:rPr>
            <w:rStyle w:val="Hyperlink"/>
            <w:rFonts w:ascii="Arial" w:hAnsi="Arial" w:cs="Arial"/>
            <w:sz w:val="22"/>
            <w:szCs w:val="22"/>
            <w:lang w:val="en-GB"/>
          </w:rPr>
          <w:t>www.alfalaval.com/marine</w:t>
        </w:r>
      </w:hyperlink>
      <w:r w:rsidR="00CC5B1C">
        <w:rPr>
          <w:rStyle w:val="Hyperlink"/>
          <w:rFonts w:ascii="Arial" w:hAnsi="Arial" w:cs="Arial"/>
          <w:sz w:val="22"/>
          <w:szCs w:val="22"/>
          <w:u w:val="none"/>
          <w:lang w:val="en-GB"/>
        </w:rPr>
        <w:t xml:space="preserve"> </w:t>
      </w:r>
      <w:r w:rsidR="00CC5B1C" w:rsidRPr="00CC5B1C">
        <w:rPr>
          <w:rStyle w:val="Hyperlink"/>
          <w:rFonts w:ascii="Arial" w:hAnsi="Arial" w:cs="Arial"/>
          <w:color w:val="auto"/>
          <w:sz w:val="22"/>
          <w:szCs w:val="22"/>
          <w:u w:val="none"/>
          <w:lang w:val="en-GB"/>
        </w:rPr>
        <w:t xml:space="preserve">and/or </w:t>
      </w:r>
      <w:hyperlink r:id="rId8" w:history="1">
        <w:r w:rsidR="00CC5B1C" w:rsidRPr="007B007A">
          <w:rPr>
            <w:rStyle w:val="Hyperlink"/>
            <w:rFonts w:ascii="Arial" w:hAnsi="Arial" w:cs="Arial"/>
            <w:sz w:val="22"/>
            <w:szCs w:val="22"/>
            <w:lang w:val="en-GB"/>
          </w:rPr>
          <w:t>www.alfalaval.gr/marine</w:t>
        </w:r>
      </w:hyperlink>
    </w:p>
    <w:p w14:paraId="046ABDE1" w14:textId="77777777" w:rsidR="0010628B" w:rsidRDefault="0010628B" w:rsidP="0010628B">
      <w:pPr>
        <w:pStyle w:val="Default"/>
        <w:spacing w:line="360" w:lineRule="auto"/>
        <w:rPr>
          <w:rFonts w:ascii="Arial" w:hAnsi="Arial" w:cs="Arial"/>
          <w:bCs/>
          <w:color w:val="auto"/>
          <w:sz w:val="22"/>
          <w:szCs w:val="22"/>
          <w:lang w:val="en-GB" w:eastAsia="en-US"/>
        </w:rPr>
      </w:pPr>
    </w:p>
    <w:p w14:paraId="0E031B43" w14:textId="77777777" w:rsidR="0010628B" w:rsidRDefault="0010628B" w:rsidP="0010628B">
      <w:pPr>
        <w:jc w:val="both"/>
        <w:rPr>
          <w:rFonts w:ascii="Arial" w:hAnsi="Arial" w:cs="Arial"/>
          <w:bCs/>
          <w:sz w:val="22"/>
          <w:szCs w:val="22"/>
          <w:u w:val="single"/>
          <w:lang w:val="en-GB"/>
        </w:rPr>
      </w:pPr>
      <w:r w:rsidRPr="0010628B">
        <w:rPr>
          <w:rFonts w:ascii="Arial" w:hAnsi="Arial" w:cs="Arial"/>
          <w:bCs/>
          <w:sz w:val="22"/>
          <w:szCs w:val="22"/>
          <w:lang w:val="en-GB"/>
        </w:rPr>
        <w:t xml:space="preserve">For further information and digital images please visit </w:t>
      </w:r>
      <w:hyperlink r:id="rId9" w:history="1">
        <w:r w:rsidRPr="00B96191">
          <w:rPr>
            <w:rStyle w:val="Hyperlink"/>
            <w:rFonts w:ascii="Arial" w:hAnsi="Arial" w:cs="Arial"/>
            <w:bCs/>
            <w:sz w:val="22"/>
            <w:szCs w:val="22"/>
            <w:lang w:val="en-GB"/>
          </w:rPr>
          <w:t>www.alfalaval.com/media</w:t>
        </w:r>
      </w:hyperlink>
    </w:p>
    <w:p w14:paraId="2839877F" w14:textId="77777777" w:rsidR="0010628B" w:rsidRPr="0010628B" w:rsidRDefault="0010628B" w:rsidP="0010628B">
      <w:pPr>
        <w:pStyle w:val="Default"/>
        <w:spacing w:line="360" w:lineRule="auto"/>
        <w:rPr>
          <w:rFonts w:ascii="Arial" w:hAnsi="Arial" w:cs="Arial"/>
          <w:bCs/>
          <w:color w:val="auto"/>
          <w:sz w:val="22"/>
          <w:szCs w:val="22"/>
          <w:lang w:val="en-GB" w:eastAsia="en-US"/>
        </w:rPr>
      </w:pPr>
    </w:p>
    <w:p w14:paraId="420FE8C8" w14:textId="77777777" w:rsidR="00991C35" w:rsidRDefault="00991C35">
      <w:pPr>
        <w:rPr>
          <w:rFonts w:ascii="Arial" w:eastAsiaTheme="minorHAnsi" w:hAnsi="Arial" w:cs="Arial"/>
          <w:b/>
          <w:sz w:val="22"/>
          <w:szCs w:val="22"/>
          <w:lang w:val="en-GB"/>
        </w:rPr>
      </w:pPr>
      <w:r>
        <w:rPr>
          <w:rFonts w:ascii="Arial" w:hAnsi="Arial" w:cs="Arial"/>
          <w:b/>
          <w:lang w:val="en-GB"/>
        </w:rPr>
        <w:br w:type="page"/>
      </w:r>
      <w:bookmarkStart w:id="0" w:name="_GoBack"/>
      <w:bookmarkEnd w:id="0"/>
    </w:p>
    <w:p w14:paraId="77620BBB" w14:textId="77777777" w:rsidR="00CE02C8" w:rsidRPr="0010628B" w:rsidRDefault="00CE02C8" w:rsidP="00CE02C8">
      <w:pPr>
        <w:pStyle w:val="NoSpacing"/>
        <w:rPr>
          <w:rFonts w:ascii="Arial" w:hAnsi="Arial" w:cs="Arial"/>
          <w:lang w:val="en-GB"/>
        </w:rPr>
      </w:pPr>
      <w:r w:rsidRPr="0010628B">
        <w:rPr>
          <w:rFonts w:ascii="Arial" w:hAnsi="Arial" w:cs="Arial"/>
          <w:b/>
          <w:lang w:val="en-GB"/>
        </w:rPr>
        <w:lastRenderedPageBreak/>
        <w:t>For further information, please contact</w:t>
      </w:r>
      <w:r w:rsidRPr="0010628B">
        <w:rPr>
          <w:rFonts w:ascii="Arial" w:hAnsi="Arial" w:cs="Arial"/>
          <w:lang w:val="en-GB"/>
        </w:rPr>
        <w:t>:</w:t>
      </w:r>
    </w:p>
    <w:p w14:paraId="0769054A" w14:textId="77777777" w:rsidR="00CE02C8" w:rsidRPr="0010628B" w:rsidRDefault="00CE02C8" w:rsidP="00CE02C8">
      <w:pPr>
        <w:pStyle w:val="NoSpacing"/>
        <w:rPr>
          <w:rFonts w:ascii="Arial" w:hAnsi="Arial" w:cs="Arial"/>
          <w:lang w:val="en-GB"/>
        </w:rPr>
      </w:pPr>
    </w:p>
    <w:p w14:paraId="62FCA133" w14:textId="77777777" w:rsidR="0010628B" w:rsidRPr="0010628B" w:rsidRDefault="00896EFE" w:rsidP="00896EFE">
      <w:pPr>
        <w:ind w:right="-113"/>
        <w:rPr>
          <w:rFonts w:ascii="Arial" w:hAnsi="Arial" w:cs="Arial"/>
          <w:sz w:val="22"/>
          <w:szCs w:val="22"/>
          <w:lang w:val="en-GB"/>
        </w:rPr>
      </w:pPr>
      <w:r w:rsidRPr="0010628B">
        <w:rPr>
          <w:rFonts w:ascii="Arial" w:hAnsi="Arial" w:cs="Arial"/>
          <w:b/>
          <w:bCs/>
          <w:sz w:val="22"/>
          <w:szCs w:val="22"/>
          <w:lang w:val="en-GB"/>
        </w:rPr>
        <w:t>Alessandra Buffelli</w:t>
      </w:r>
    </w:p>
    <w:p w14:paraId="10C12002" w14:textId="77777777" w:rsidR="0010628B" w:rsidRPr="0010628B" w:rsidRDefault="00896EFE" w:rsidP="00896EFE">
      <w:pPr>
        <w:ind w:right="-113"/>
        <w:rPr>
          <w:rFonts w:ascii="Arial" w:hAnsi="Arial" w:cs="Arial"/>
          <w:sz w:val="22"/>
          <w:szCs w:val="22"/>
          <w:lang w:val="en-GB"/>
        </w:rPr>
      </w:pPr>
      <w:r w:rsidRPr="0010628B">
        <w:rPr>
          <w:rFonts w:ascii="Arial" w:hAnsi="Arial" w:cs="Arial"/>
          <w:sz w:val="22"/>
          <w:szCs w:val="22"/>
          <w:lang w:val="en-GB"/>
        </w:rPr>
        <w:t>Regional Communications Manager,</w:t>
      </w:r>
      <w:r w:rsidR="0010628B" w:rsidRPr="0010628B">
        <w:rPr>
          <w:rFonts w:ascii="Arial" w:hAnsi="Arial" w:cs="Arial"/>
          <w:sz w:val="22"/>
          <w:szCs w:val="22"/>
          <w:lang w:val="en-GB"/>
        </w:rPr>
        <w:t xml:space="preserve"> </w:t>
      </w:r>
      <w:r w:rsidRPr="0010628B">
        <w:rPr>
          <w:rFonts w:ascii="Arial" w:hAnsi="Arial" w:cs="Arial"/>
          <w:sz w:val="22"/>
          <w:szCs w:val="22"/>
          <w:lang w:val="en-GB"/>
        </w:rPr>
        <w:t>Corporate Communications</w:t>
      </w:r>
      <w:r w:rsidR="0010628B" w:rsidRPr="0010628B">
        <w:rPr>
          <w:rFonts w:ascii="Arial" w:hAnsi="Arial" w:cs="Arial"/>
          <w:sz w:val="22"/>
          <w:szCs w:val="22"/>
          <w:lang w:val="en-GB"/>
        </w:rPr>
        <w:t>, Adriatic and Iberica Regions</w:t>
      </w:r>
    </w:p>
    <w:p w14:paraId="5BF5B794" w14:textId="77777777" w:rsidR="00896EFE" w:rsidRPr="0010628B" w:rsidRDefault="00896EFE" w:rsidP="00896EFE">
      <w:pPr>
        <w:ind w:right="-113"/>
        <w:rPr>
          <w:rFonts w:ascii="Arial" w:hAnsi="Arial" w:cs="Arial"/>
          <w:sz w:val="22"/>
          <w:szCs w:val="22"/>
          <w:lang w:val="en-GB"/>
        </w:rPr>
      </w:pPr>
      <w:r w:rsidRPr="0010628B">
        <w:rPr>
          <w:rFonts w:ascii="Arial" w:hAnsi="Arial" w:cs="Arial"/>
          <w:sz w:val="22"/>
          <w:szCs w:val="22"/>
          <w:lang w:val="en-GB"/>
        </w:rPr>
        <w:t>Alfa Laval</w:t>
      </w:r>
    </w:p>
    <w:p w14:paraId="7C909436" w14:textId="77777777" w:rsidR="00896EFE" w:rsidRPr="0010628B" w:rsidRDefault="0010628B" w:rsidP="00896EFE">
      <w:pPr>
        <w:ind w:right="-113"/>
        <w:rPr>
          <w:rFonts w:ascii="Arial" w:hAnsi="Arial" w:cs="Arial"/>
          <w:sz w:val="22"/>
          <w:szCs w:val="22"/>
          <w:lang w:val="en-GB"/>
        </w:rPr>
      </w:pPr>
      <w:r w:rsidRPr="0010628B">
        <w:rPr>
          <w:rFonts w:ascii="Arial" w:hAnsi="Arial" w:cs="Arial"/>
          <w:sz w:val="22"/>
          <w:szCs w:val="22"/>
          <w:lang w:val="en-GB"/>
        </w:rPr>
        <w:t xml:space="preserve">Phone: </w:t>
      </w:r>
      <w:r w:rsidR="00896EFE" w:rsidRPr="0010628B">
        <w:rPr>
          <w:rFonts w:ascii="Arial" w:hAnsi="Arial" w:cs="Arial"/>
          <w:sz w:val="22"/>
          <w:szCs w:val="22"/>
          <w:lang w:val="en-GB"/>
        </w:rPr>
        <w:t xml:space="preserve">+39 039 2704 285 </w:t>
      </w:r>
      <w:r w:rsidR="00896EFE" w:rsidRPr="0010628B">
        <w:rPr>
          <w:rFonts w:ascii="Arial" w:hAnsi="Arial" w:cs="Arial"/>
          <w:sz w:val="22"/>
          <w:szCs w:val="22"/>
          <w:lang w:val="en-GB"/>
        </w:rPr>
        <w:tab/>
      </w:r>
      <w:r w:rsidR="00896EFE" w:rsidRPr="0010628B">
        <w:rPr>
          <w:rFonts w:ascii="Arial" w:hAnsi="Arial" w:cs="Arial"/>
          <w:sz w:val="22"/>
          <w:szCs w:val="22"/>
          <w:lang w:val="en-GB"/>
        </w:rPr>
        <w:tab/>
      </w:r>
    </w:p>
    <w:p w14:paraId="5192C797" w14:textId="77777777" w:rsidR="00896EFE" w:rsidRPr="00991C35" w:rsidRDefault="00896EFE" w:rsidP="00991C35">
      <w:pPr>
        <w:ind w:right="-113"/>
        <w:rPr>
          <w:rFonts w:ascii="Arial" w:hAnsi="Arial" w:cs="Arial"/>
          <w:color w:val="0000FF"/>
          <w:sz w:val="22"/>
          <w:szCs w:val="22"/>
          <w:lang w:val="en-GB"/>
        </w:rPr>
      </w:pPr>
      <w:r w:rsidRPr="0010628B">
        <w:rPr>
          <w:rFonts w:ascii="Arial" w:hAnsi="Arial" w:cs="Arial"/>
          <w:sz w:val="22"/>
          <w:szCs w:val="22"/>
          <w:lang w:val="en-GB"/>
        </w:rPr>
        <w:t>E-mail:</w:t>
      </w:r>
      <w:r w:rsidR="0010628B" w:rsidRPr="0010628B">
        <w:rPr>
          <w:rFonts w:ascii="Arial" w:hAnsi="Arial" w:cs="Arial"/>
          <w:sz w:val="22"/>
          <w:szCs w:val="22"/>
          <w:lang w:val="en-GB"/>
        </w:rPr>
        <w:t xml:space="preserve"> </w:t>
      </w:r>
      <w:r w:rsidRPr="00991C35">
        <w:rPr>
          <w:rFonts w:ascii="Arial" w:hAnsi="Arial" w:cs="Arial"/>
          <w:sz w:val="22"/>
          <w:szCs w:val="22"/>
          <w:lang w:val="en-GB"/>
        </w:rPr>
        <w:t>alessandra.buffelli@alfalaval.co</w:t>
      </w:r>
      <w:r w:rsidR="00991C35">
        <w:rPr>
          <w:rFonts w:ascii="Arial" w:hAnsi="Arial" w:cs="Arial"/>
          <w:sz w:val="22"/>
          <w:szCs w:val="22"/>
          <w:lang w:val="en-GB"/>
        </w:rPr>
        <w:t>m</w:t>
      </w:r>
    </w:p>
    <w:p w14:paraId="06FFBBF5" w14:textId="77777777" w:rsidR="00896EFE" w:rsidRPr="0010628B" w:rsidRDefault="00896EFE" w:rsidP="00896EFE">
      <w:pPr>
        <w:shd w:val="pct70" w:color="FFFFFF" w:fill="auto"/>
        <w:spacing w:line="260" w:lineRule="exact"/>
        <w:ind w:right="-113"/>
        <w:rPr>
          <w:rFonts w:ascii="Arial" w:hAnsi="Arial" w:cs="Arial"/>
          <w:sz w:val="22"/>
          <w:szCs w:val="22"/>
          <w:lang w:val="en-GB"/>
        </w:rPr>
      </w:pPr>
    </w:p>
    <w:p w14:paraId="1BDA6027" w14:textId="77777777" w:rsidR="00896EFE" w:rsidRPr="0010628B" w:rsidRDefault="00896EFE" w:rsidP="00896EFE">
      <w:pPr>
        <w:pStyle w:val="NoSpacing"/>
        <w:rPr>
          <w:rFonts w:ascii="Arial" w:hAnsi="Arial" w:cs="Arial"/>
          <w:lang w:val="en-GB"/>
        </w:rPr>
      </w:pPr>
      <w:r w:rsidRPr="0010628B">
        <w:rPr>
          <w:rFonts w:ascii="Arial" w:hAnsi="Arial" w:cs="Arial"/>
          <w:b/>
          <w:lang w:val="en-GB"/>
        </w:rPr>
        <w:t>Dimitris Poulos</w:t>
      </w:r>
      <w:r w:rsidRPr="0010628B">
        <w:rPr>
          <w:rFonts w:ascii="Arial" w:hAnsi="Arial" w:cs="Arial"/>
          <w:lang w:val="en-GB"/>
        </w:rPr>
        <w:br/>
        <w:t>Regional Manager, Service and Equipment Marine &amp; Diesel Power</w:t>
      </w:r>
    </w:p>
    <w:p w14:paraId="23A769D9" w14:textId="77777777" w:rsidR="00896EFE" w:rsidRPr="0010628B" w:rsidRDefault="00896EFE" w:rsidP="00896EFE">
      <w:pPr>
        <w:pStyle w:val="NoSpacing"/>
        <w:rPr>
          <w:rFonts w:ascii="Arial" w:hAnsi="Arial" w:cs="Arial"/>
          <w:lang w:val="en-GB"/>
        </w:rPr>
      </w:pPr>
      <w:r w:rsidRPr="0010628B">
        <w:rPr>
          <w:rFonts w:ascii="Arial" w:hAnsi="Arial" w:cs="Arial"/>
          <w:lang w:val="en-GB"/>
        </w:rPr>
        <w:t>Alfa Laval AEBE</w:t>
      </w:r>
    </w:p>
    <w:p w14:paraId="68946DB7" w14:textId="77777777" w:rsidR="00896EFE" w:rsidRPr="0010628B" w:rsidRDefault="00896EFE" w:rsidP="00896EFE">
      <w:pPr>
        <w:pStyle w:val="NoSpacing"/>
        <w:rPr>
          <w:rFonts w:ascii="Arial" w:hAnsi="Arial" w:cs="Arial"/>
          <w:lang w:val="en-GB"/>
        </w:rPr>
      </w:pPr>
      <w:r w:rsidRPr="0010628B">
        <w:rPr>
          <w:rFonts w:ascii="Arial" w:hAnsi="Arial" w:cs="Arial"/>
          <w:b/>
          <w:lang w:val="en-GB"/>
        </w:rPr>
        <w:t>Phone:</w:t>
      </w:r>
      <w:r w:rsidRPr="0010628B">
        <w:rPr>
          <w:rFonts w:ascii="Arial" w:hAnsi="Arial" w:cs="Arial"/>
          <w:lang w:val="en-GB"/>
        </w:rPr>
        <w:t xml:space="preserve"> +30 210 6683512</w:t>
      </w:r>
      <w:r w:rsidRPr="0010628B">
        <w:rPr>
          <w:rFonts w:ascii="Arial" w:hAnsi="Arial" w:cs="Arial"/>
          <w:lang w:val="en-GB"/>
        </w:rPr>
        <w:br/>
      </w:r>
      <w:r w:rsidRPr="0010628B">
        <w:rPr>
          <w:rFonts w:ascii="Arial" w:hAnsi="Arial" w:cs="Arial"/>
          <w:b/>
          <w:lang w:val="en-GB"/>
        </w:rPr>
        <w:t>E-mail:</w:t>
      </w:r>
      <w:r w:rsidRPr="0010628B">
        <w:rPr>
          <w:rFonts w:ascii="Arial" w:hAnsi="Arial" w:cs="Arial"/>
          <w:lang w:val="en-GB"/>
        </w:rPr>
        <w:t xml:space="preserve"> </w:t>
      </w:r>
      <w:hyperlink r:id="rId10" w:history="1">
        <w:r w:rsidRPr="0010628B">
          <w:rPr>
            <w:rStyle w:val="Hyperlink"/>
            <w:rFonts w:ascii="Arial" w:hAnsi="Arial" w:cs="Arial"/>
            <w:lang w:val="en-GB"/>
          </w:rPr>
          <w:t>dimitris.poulos@alfalaval.com</w:t>
        </w:r>
      </w:hyperlink>
    </w:p>
    <w:p w14:paraId="2141F50D" w14:textId="77777777" w:rsidR="00991C35" w:rsidRDefault="00991C35" w:rsidP="00DB31D2">
      <w:pPr>
        <w:autoSpaceDE w:val="0"/>
        <w:autoSpaceDN w:val="0"/>
        <w:adjustRightInd w:val="0"/>
        <w:rPr>
          <w:rFonts w:ascii="Arial" w:eastAsiaTheme="minorHAnsi" w:hAnsi="Arial" w:cs="Arial"/>
          <w:b/>
          <w:sz w:val="22"/>
          <w:szCs w:val="22"/>
          <w:lang w:val="en-GB"/>
        </w:rPr>
      </w:pPr>
    </w:p>
    <w:p w14:paraId="7A62B8F4" w14:textId="77777777" w:rsidR="00DB31D2" w:rsidRPr="00C94874" w:rsidRDefault="00DB31D2" w:rsidP="00DB31D2">
      <w:pPr>
        <w:autoSpaceDE w:val="0"/>
        <w:autoSpaceDN w:val="0"/>
        <w:adjustRightInd w:val="0"/>
        <w:rPr>
          <w:rFonts w:ascii="Arial" w:eastAsiaTheme="minorHAnsi" w:hAnsi="Arial" w:cs="Arial"/>
          <w:b/>
          <w:sz w:val="22"/>
          <w:szCs w:val="22"/>
          <w:lang w:val="en-GB"/>
        </w:rPr>
      </w:pPr>
      <w:r w:rsidRPr="00C94874">
        <w:rPr>
          <w:rFonts w:ascii="Arial" w:eastAsiaTheme="minorHAnsi" w:hAnsi="Arial" w:cs="Arial"/>
          <w:b/>
          <w:sz w:val="22"/>
          <w:szCs w:val="22"/>
          <w:lang w:val="en-GB"/>
        </w:rPr>
        <w:t>Anja Simonsson</w:t>
      </w:r>
    </w:p>
    <w:p w14:paraId="385E628D" w14:textId="77777777" w:rsidR="00DB31D2" w:rsidRPr="00C94874" w:rsidRDefault="00DB31D2" w:rsidP="00DB31D2">
      <w:pPr>
        <w:autoSpaceDE w:val="0"/>
        <w:autoSpaceDN w:val="0"/>
        <w:adjustRightInd w:val="0"/>
        <w:rPr>
          <w:rFonts w:ascii="Arial" w:eastAsiaTheme="minorHAnsi" w:hAnsi="Arial" w:cs="Arial"/>
          <w:sz w:val="22"/>
          <w:szCs w:val="22"/>
          <w:lang w:val="en-GB"/>
        </w:rPr>
      </w:pPr>
      <w:r w:rsidRPr="00C94874">
        <w:rPr>
          <w:rFonts w:ascii="Arial" w:eastAsiaTheme="minorHAnsi" w:hAnsi="Arial" w:cs="Arial"/>
          <w:sz w:val="22"/>
          <w:szCs w:val="22"/>
          <w:lang w:val="en-GB"/>
        </w:rPr>
        <w:t>Vice President Communication</w:t>
      </w:r>
      <w:r w:rsidR="00991C35">
        <w:rPr>
          <w:rFonts w:ascii="Arial" w:eastAsiaTheme="minorHAnsi" w:hAnsi="Arial" w:cs="Arial"/>
          <w:sz w:val="22"/>
          <w:szCs w:val="22"/>
          <w:lang w:val="en-GB"/>
        </w:rPr>
        <w:t>s</w:t>
      </w:r>
    </w:p>
    <w:p w14:paraId="17F78315" w14:textId="77777777" w:rsidR="00DB31D2" w:rsidRPr="00C94874" w:rsidRDefault="00DB31D2" w:rsidP="00DB31D2">
      <w:pPr>
        <w:autoSpaceDE w:val="0"/>
        <w:autoSpaceDN w:val="0"/>
        <w:adjustRightInd w:val="0"/>
        <w:rPr>
          <w:rFonts w:ascii="Arial" w:eastAsiaTheme="minorHAnsi" w:hAnsi="Arial" w:cs="Arial"/>
          <w:sz w:val="22"/>
          <w:szCs w:val="22"/>
          <w:lang w:val="en-GB"/>
        </w:rPr>
      </w:pPr>
      <w:r w:rsidRPr="00C94874">
        <w:rPr>
          <w:rFonts w:ascii="Arial" w:eastAsiaTheme="minorHAnsi" w:hAnsi="Arial" w:cs="Arial"/>
          <w:sz w:val="22"/>
          <w:szCs w:val="22"/>
          <w:lang w:val="en-GB"/>
        </w:rPr>
        <w:t>Alfa Laval Marine Division</w:t>
      </w:r>
    </w:p>
    <w:p w14:paraId="0D6C7787" w14:textId="77777777" w:rsidR="00DB31D2" w:rsidRPr="00C94874" w:rsidRDefault="00DB31D2" w:rsidP="00DB31D2">
      <w:pPr>
        <w:autoSpaceDE w:val="0"/>
        <w:autoSpaceDN w:val="0"/>
        <w:adjustRightInd w:val="0"/>
        <w:rPr>
          <w:rFonts w:ascii="Arial" w:eastAsiaTheme="minorHAnsi" w:hAnsi="Arial" w:cs="Arial"/>
          <w:sz w:val="22"/>
          <w:szCs w:val="22"/>
          <w:lang w:val="en-GB"/>
        </w:rPr>
      </w:pPr>
      <w:r w:rsidRPr="00C94874">
        <w:rPr>
          <w:rFonts w:ascii="Arial" w:eastAsiaTheme="minorHAnsi" w:hAnsi="Arial" w:cs="Arial"/>
          <w:b/>
          <w:sz w:val="22"/>
          <w:szCs w:val="22"/>
          <w:lang w:val="en-GB"/>
        </w:rPr>
        <w:t xml:space="preserve">Phone: </w:t>
      </w:r>
      <w:r w:rsidRPr="00C94874">
        <w:rPr>
          <w:rFonts w:ascii="Arial" w:eastAsiaTheme="minorHAnsi" w:hAnsi="Arial" w:cs="Arial"/>
          <w:sz w:val="22"/>
          <w:szCs w:val="22"/>
          <w:lang w:val="en-GB"/>
        </w:rPr>
        <w:t>+46 8 53 06 55 27</w:t>
      </w:r>
      <w:r w:rsidRPr="00C94874">
        <w:rPr>
          <w:rFonts w:ascii="Arial" w:eastAsiaTheme="minorHAnsi" w:hAnsi="Arial" w:cs="Arial"/>
          <w:sz w:val="22"/>
          <w:szCs w:val="22"/>
          <w:lang w:val="en-GB"/>
        </w:rPr>
        <w:br/>
      </w:r>
      <w:r w:rsidRPr="00C94874">
        <w:rPr>
          <w:rFonts w:ascii="Arial" w:eastAsiaTheme="minorHAnsi" w:hAnsi="Arial" w:cs="Arial"/>
          <w:b/>
          <w:sz w:val="22"/>
          <w:szCs w:val="22"/>
          <w:lang w:val="en-GB"/>
        </w:rPr>
        <w:t>E-mail:</w:t>
      </w:r>
      <w:r w:rsidRPr="00C94874">
        <w:rPr>
          <w:rFonts w:ascii="Arial" w:eastAsiaTheme="minorHAnsi" w:hAnsi="Arial" w:cs="Arial"/>
          <w:sz w:val="22"/>
          <w:szCs w:val="22"/>
          <w:lang w:val="en-GB"/>
        </w:rPr>
        <w:t xml:space="preserve"> anja.simonsson@alfalaval.com </w:t>
      </w:r>
    </w:p>
    <w:p w14:paraId="153220AE" w14:textId="77777777" w:rsidR="00DB31D2" w:rsidRPr="00C94874" w:rsidRDefault="00DB31D2" w:rsidP="00DB31D2">
      <w:pPr>
        <w:tabs>
          <w:tab w:val="left" w:pos="1800"/>
          <w:tab w:val="center" w:pos="4536"/>
        </w:tabs>
        <w:ind w:right="567"/>
        <w:rPr>
          <w:rStyle w:val="Hyperlink"/>
          <w:rFonts w:ascii="Arial" w:hAnsi="Arial" w:cs="Arial"/>
          <w:color w:val="000000"/>
          <w:sz w:val="22"/>
          <w:szCs w:val="22"/>
          <w:lang w:val="en-GB"/>
        </w:rPr>
      </w:pPr>
    </w:p>
    <w:p w14:paraId="3F1C7440" w14:textId="77777777" w:rsidR="00B617FA" w:rsidRPr="00C94874" w:rsidRDefault="00B617FA" w:rsidP="00CE02C8">
      <w:pPr>
        <w:tabs>
          <w:tab w:val="left" w:pos="1800"/>
          <w:tab w:val="center" w:pos="4536"/>
        </w:tabs>
        <w:ind w:right="567"/>
        <w:rPr>
          <w:rFonts w:ascii="Arial" w:hAnsi="Arial" w:cs="Arial"/>
          <w:b/>
          <w:bCs/>
          <w:sz w:val="22"/>
          <w:szCs w:val="22"/>
          <w:lang w:val="en-GB"/>
        </w:rPr>
      </w:pPr>
    </w:p>
    <w:p w14:paraId="41A48834" w14:textId="77777777" w:rsidR="00CE02C8" w:rsidRPr="0010628B" w:rsidRDefault="00CE02C8" w:rsidP="00CE02C8">
      <w:pPr>
        <w:tabs>
          <w:tab w:val="left" w:pos="1800"/>
          <w:tab w:val="center" w:pos="4536"/>
        </w:tabs>
        <w:ind w:right="567"/>
        <w:rPr>
          <w:rFonts w:ascii="Arial" w:hAnsi="Arial" w:cs="Arial"/>
          <w:b/>
          <w:sz w:val="22"/>
          <w:szCs w:val="22"/>
          <w:lang w:val="en-GB"/>
        </w:rPr>
      </w:pPr>
      <w:r w:rsidRPr="0010628B">
        <w:rPr>
          <w:rFonts w:ascii="Arial" w:hAnsi="Arial" w:cs="Arial"/>
          <w:b/>
          <w:bCs/>
          <w:sz w:val="22"/>
          <w:szCs w:val="22"/>
          <w:lang w:val="en-GB"/>
        </w:rPr>
        <w:t>Editor’s notes</w:t>
      </w:r>
    </w:p>
    <w:p w14:paraId="6009FB45" w14:textId="77777777" w:rsidR="00CE02C8" w:rsidRPr="0010628B" w:rsidRDefault="00CE02C8" w:rsidP="00CE02C8">
      <w:pPr>
        <w:widowControl w:val="0"/>
        <w:autoSpaceDE w:val="0"/>
        <w:autoSpaceDN w:val="0"/>
        <w:adjustRightInd w:val="0"/>
        <w:rPr>
          <w:rFonts w:ascii="Arial" w:hAnsi="Arial" w:cs="Arial"/>
          <w:color w:val="000000"/>
          <w:sz w:val="22"/>
          <w:szCs w:val="20"/>
          <w:lang w:val="en-GB" w:eastAsia="sv-SE"/>
        </w:rPr>
      </w:pPr>
    </w:p>
    <w:p w14:paraId="79F971BC" w14:textId="77777777" w:rsidR="00CE02C8" w:rsidRPr="0010628B" w:rsidRDefault="00CE02C8" w:rsidP="00CE02C8">
      <w:pPr>
        <w:widowControl w:val="0"/>
        <w:autoSpaceDE w:val="0"/>
        <w:autoSpaceDN w:val="0"/>
        <w:adjustRightInd w:val="0"/>
        <w:rPr>
          <w:rFonts w:ascii="Arial" w:hAnsi="Arial" w:cs="Arial"/>
          <w:color w:val="000000"/>
          <w:sz w:val="22"/>
          <w:szCs w:val="20"/>
          <w:lang w:val="en-GB" w:eastAsia="sv-SE"/>
        </w:rPr>
      </w:pPr>
      <w:r w:rsidRPr="0010628B">
        <w:rPr>
          <w:rFonts w:ascii="Arial" w:hAnsi="Arial" w:cs="Arial"/>
          <w:color w:val="000000"/>
          <w:sz w:val="22"/>
          <w:szCs w:val="20"/>
          <w:lang w:val="en-GB" w:eastAsia="sv-SE"/>
        </w:rPr>
        <w:t xml:space="preserve">About </w:t>
      </w:r>
      <w:r w:rsidR="007E6ECD" w:rsidRPr="0010628B">
        <w:rPr>
          <w:rFonts w:ascii="Arial" w:hAnsi="Arial" w:cs="Arial"/>
          <w:color w:val="000000"/>
          <w:sz w:val="22"/>
          <w:szCs w:val="20"/>
          <w:lang w:val="en-GB" w:eastAsia="sv-SE"/>
        </w:rPr>
        <w:t xml:space="preserve">Alfa Laval </w:t>
      </w:r>
      <w:r w:rsidRPr="0010628B">
        <w:rPr>
          <w:rFonts w:ascii="Arial" w:hAnsi="Arial" w:cs="Arial"/>
          <w:color w:val="000000"/>
          <w:sz w:val="22"/>
          <w:szCs w:val="20"/>
          <w:lang w:val="en-GB" w:eastAsia="sv-SE"/>
        </w:rPr>
        <w:t>PureBallast</w:t>
      </w:r>
    </w:p>
    <w:p w14:paraId="718D3A2C" w14:textId="77777777" w:rsidR="004D10E5" w:rsidRPr="0010628B" w:rsidRDefault="004D10E5" w:rsidP="004D10E5">
      <w:pPr>
        <w:shd w:val="clear" w:color="auto" w:fill="FFFFFF"/>
        <w:spacing w:before="120"/>
        <w:rPr>
          <w:rFonts w:ascii="Arial" w:hAnsi="Arial" w:cs="Arial"/>
          <w:color w:val="000000"/>
          <w:sz w:val="22"/>
          <w:szCs w:val="22"/>
          <w:lang w:val="en-GB"/>
        </w:rPr>
      </w:pPr>
      <w:r w:rsidRPr="0010628B">
        <w:rPr>
          <w:rFonts w:ascii="Arial" w:hAnsi="Arial" w:cs="Arial"/>
          <w:color w:val="000000"/>
          <w:sz w:val="22"/>
          <w:szCs w:val="22"/>
          <w:lang w:val="en-GB"/>
        </w:rPr>
        <w:t>PureBallast, which was the first commercially available ballast water treatment solution, is a chemical-free technology sold and serviced by Alfa Laval. A vital component of PureBallast is the enhanced UV reactor, which was developed jointly by Alfa Laval and Wallenius Water based on Wallenius Water technology. All PureBallast systems are available with both IMO and U.S. Coast Guard type approvals.</w:t>
      </w:r>
    </w:p>
    <w:p w14:paraId="51FD9402" w14:textId="77777777" w:rsidR="00CE02C8" w:rsidRPr="0010628B" w:rsidRDefault="00CE02C8" w:rsidP="004D10E5">
      <w:pPr>
        <w:shd w:val="clear" w:color="auto" w:fill="FFFFFF"/>
        <w:spacing w:before="120"/>
        <w:rPr>
          <w:rFonts w:ascii="Arial" w:hAnsi="Arial" w:cs="Arial"/>
          <w:color w:val="000000"/>
          <w:sz w:val="22"/>
          <w:szCs w:val="22"/>
          <w:lang w:val="en-GB"/>
        </w:rPr>
      </w:pPr>
    </w:p>
    <w:p w14:paraId="0823EB78" w14:textId="77777777" w:rsidR="00B617FA" w:rsidRPr="0010628B" w:rsidRDefault="00B617FA" w:rsidP="00B617FA">
      <w:pPr>
        <w:shd w:val="clear" w:color="auto" w:fill="FFFFFF"/>
        <w:rPr>
          <w:rFonts w:ascii="Arial" w:hAnsi="Arial" w:cs="Arial"/>
          <w:color w:val="222222"/>
          <w:sz w:val="22"/>
          <w:szCs w:val="22"/>
          <w:lang w:val="en-GB"/>
        </w:rPr>
      </w:pPr>
      <w:r w:rsidRPr="0010628B">
        <w:rPr>
          <w:rFonts w:ascii="Arial" w:hAnsi="Arial" w:cs="Arial"/>
          <w:color w:val="000000"/>
          <w:sz w:val="22"/>
          <w:szCs w:val="22"/>
          <w:lang w:val="en-GB"/>
        </w:rPr>
        <w:t>About Alfa Laval</w:t>
      </w:r>
    </w:p>
    <w:p w14:paraId="650D0CCB" w14:textId="77777777" w:rsidR="00B617FA" w:rsidRPr="0010628B" w:rsidRDefault="00B617FA" w:rsidP="00B617FA">
      <w:pPr>
        <w:shd w:val="clear" w:color="auto" w:fill="FFFFFF"/>
        <w:spacing w:before="120"/>
        <w:rPr>
          <w:rFonts w:ascii="Arial" w:hAnsi="Arial" w:cs="Arial"/>
          <w:color w:val="222222"/>
          <w:sz w:val="22"/>
          <w:szCs w:val="22"/>
          <w:lang w:val="en-GB"/>
        </w:rPr>
      </w:pPr>
      <w:r w:rsidRPr="0010628B">
        <w:rPr>
          <w:rFonts w:ascii="Arial" w:hAnsi="Arial" w:cs="Arial"/>
          <w:color w:val="000000"/>
          <w:sz w:val="22"/>
          <w:szCs w:val="22"/>
          <w:lang w:val="en-GB"/>
        </w:rPr>
        <w:t>Alfa Laval is a leading global provider of specialized products and engineering solutions based on its key technologies of heat transfer, separation and fluid handling.</w:t>
      </w:r>
    </w:p>
    <w:p w14:paraId="40B0BC69" w14:textId="77777777" w:rsidR="00B617FA" w:rsidRPr="00C94874" w:rsidRDefault="00B617FA" w:rsidP="00B617FA">
      <w:pPr>
        <w:shd w:val="clear" w:color="auto" w:fill="FFFFFF"/>
        <w:spacing w:before="120"/>
        <w:rPr>
          <w:rFonts w:ascii="Arial" w:hAnsi="Arial" w:cs="Arial"/>
          <w:color w:val="222222"/>
          <w:sz w:val="22"/>
          <w:szCs w:val="22"/>
          <w:lang w:val="en-GB"/>
        </w:rPr>
      </w:pPr>
      <w:r w:rsidRPr="0010628B">
        <w:rPr>
          <w:rFonts w:ascii="Arial" w:hAnsi="Arial" w:cs="Arial"/>
          <w:color w:val="000000"/>
          <w:sz w:val="22"/>
          <w:szCs w:val="22"/>
          <w:lang w:val="en-GB"/>
        </w:rPr>
        <w:t>The company’s equipment, systems and services are dedicated to assisting customers in optimizing the performance of their processes. The solutions help them to heat, cool, separate</w:t>
      </w:r>
      <w:r w:rsidRPr="00C94874">
        <w:rPr>
          <w:rFonts w:ascii="Arial" w:hAnsi="Arial" w:cs="Arial"/>
          <w:color w:val="000000"/>
          <w:sz w:val="22"/>
          <w:szCs w:val="22"/>
          <w:lang w:val="en-GB"/>
        </w:rPr>
        <w:t xml:space="preserve"> and transport products in industries that produce food and beverages, chemicals and petrochemicals, pharmaceuticals, starch, sugar and ethanol.</w:t>
      </w:r>
    </w:p>
    <w:p w14:paraId="5738DADD" w14:textId="77777777" w:rsidR="00B617FA" w:rsidRPr="00C94874" w:rsidRDefault="00B617FA" w:rsidP="00B617FA">
      <w:pPr>
        <w:shd w:val="clear" w:color="auto" w:fill="FFFFFF"/>
        <w:spacing w:before="120"/>
        <w:rPr>
          <w:rFonts w:ascii="Arial" w:hAnsi="Arial" w:cs="Arial"/>
          <w:color w:val="222222"/>
          <w:sz w:val="22"/>
          <w:szCs w:val="22"/>
          <w:lang w:val="en-GB"/>
        </w:rPr>
      </w:pPr>
      <w:r w:rsidRPr="00C94874">
        <w:rPr>
          <w:rFonts w:ascii="Arial" w:hAnsi="Arial" w:cs="Arial"/>
          <w:color w:val="000000"/>
          <w:sz w:val="22"/>
          <w:szCs w:val="22"/>
          <w:lang w:val="en-GB"/>
        </w:rPr>
        <w:t>Alfa Laval’s products are also used in power plants, aboard ships, oil and gas exploration, in the mechanical engineering industry, in the mining industry and for wastewater treatment, as well as for comfort climate and refrigeration applications.</w:t>
      </w:r>
    </w:p>
    <w:p w14:paraId="3B313E81" w14:textId="77777777" w:rsidR="00A217FC" w:rsidRPr="00C94874" w:rsidRDefault="00A217FC" w:rsidP="00A217FC">
      <w:pPr>
        <w:shd w:val="clear" w:color="auto" w:fill="FFFFFF"/>
        <w:spacing w:before="120"/>
        <w:rPr>
          <w:rFonts w:ascii="Arial" w:hAnsi="Arial" w:cs="Arial"/>
          <w:color w:val="000000"/>
          <w:sz w:val="22"/>
          <w:szCs w:val="22"/>
          <w:lang w:val="en-GB"/>
        </w:rPr>
      </w:pPr>
      <w:r w:rsidRPr="00C94874">
        <w:rPr>
          <w:rFonts w:ascii="Arial" w:hAnsi="Arial" w:cs="Arial"/>
          <w:color w:val="000000"/>
          <w:sz w:val="22"/>
          <w:szCs w:val="22"/>
          <w:lang w:val="en-GB"/>
        </w:rPr>
        <w:t>Alfa Laval’s worldwide organization works closely with customers in nearly 100 countries to help them stay ahead in the global arena. Alfa Laval is listed on Nasdaq OMX, and, in 2017, posted annual sales of about SEK 35.3 billion (approx. 3.6 billion Euros). The company has about 16 400 employees.</w:t>
      </w:r>
    </w:p>
    <w:p w14:paraId="6B37BC1E" w14:textId="77777777" w:rsidR="00B617FA" w:rsidRPr="00C94874" w:rsidRDefault="00B617FA" w:rsidP="00B617FA">
      <w:pPr>
        <w:shd w:val="clear" w:color="auto" w:fill="FFFFFF"/>
        <w:spacing w:before="120"/>
        <w:rPr>
          <w:rFonts w:ascii="Arial" w:hAnsi="Arial" w:cs="Arial"/>
          <w:color w:val="222222"/>
          <w:sz w:val="22"/>
          <w:szCs w:val="22"/>
          <w:lang w:val="en-GB"/>
        </w:rPr>
      </w:pPr>
    </w:p>
    <w:p w14:paraId="5438C242" w14:textId="77777777" w:rsidR="00B617FA" w:rsidRDefault="00E804F4" w:rsidP="00B617FA">
      <w:pPr>
        <w:pStyle w:val="m2326959795014124568msonospacing"/>
        <w:shd w:val="clear" w:color="auto" w:fill="FFFFFF"/>
        <w:spacing w:before="0" w:beforeAutospacing="0" w:after="0" w:afterAutospacing="0"/>
        <w:rPr>
          <w:rStyle w:val="Hyperlink"/>
          <w:rFonts w:ascii="Arial" w:hAnsi="Arial" w:cs="Arial"/>
          <w:color w:val="1155CC"/>
          <w:sz w:val="22"/>
          <w:szCs w:val="22"/>
          <w:lang w:val="en-GB"/>
        </w:rPr>
      </w:pPr>
      <w:hyperlink r:id="rId11" w:tgtFrame="_blank" w:history="1">
        <w:r w:rsidR="00B617FA" w:rsidRPr="00C94874">
          <w:rPr>
            <w:rStyle w:val="Hyperlink"/>
            <w:rFonts w:ascii="Arial" w:hAnsi="Arial" w:cs="Arial"/>
            <w:color w:val="1155CC"/>
            <w:sz w:val="22"/>
            <w:szCs w:val="22"/>
            <w:lang w:val="en-GB"/>
          </w:rPr>
          <w:t>www.alfalaval.com</w:t>
        </w:r>
      </w:hyperlink>
    </w:p>
    <w:p w14:paraId="20814574" w14:textId="77777777" w:rsidR="00D041C4" w:rsidRPr="00991C35" w:rsidRDefault="00E804F4" w:rsidP="00991C35">
      <w:pPr>
        <w:pStyle w:val="m2326959795014124568msonospacing"/>
        <w:shd w:val="clear" w:color="auto" w:fill="FFFFFF"/>
        <w:spacing w:before="0" w:beforeAutospacing="0" w:after="0" w:afterAutospacing="0"/>
        <w:rPr>
          <w:rFonts w:ascii="Arial" w:hAnsi="Arial" w:cs="Arial"/>
          <w:color w:val="1155CC"/>
          <w:sz w:val="22"/>
          <w:szCs w:val="22"/>
          <w:u w:val="single"/>
          <w:lang w:val="en-GB"/>
        </w:rPr>
      </w:pPr>
      <w:hyperlink r:id="rId12" w:history="1">
        <w:r w:rsidR="00CC5B1C" w:rsidRPr="007B007A">
          <w:rPr>
            <w:rStyle w:val="Hyperlink"/>
            <w:rFonts w:ascii="Arial" w:hAnsi="Arial" w:cs="Arial"/>
            <w:sz w:val="22"/>
            <w:szCs w:val="22"/>
            <w:lang w:val="en-GB"/>
          </w:rPr>
          <w:t>www.alfalaval.gr</w:t>
        </w:r>
      </w:hyperlink>
    </w:p>
    <w:sectPr w:rsidR="00D041C4" w:rsidRPr="00991C35" w:rsidSect="00BB1ABF">
      <w:headerReference w:type="default" r:id="rId13"/>
      <w:footerReference w:type="default" r:id="rId14"/>
      <w:headerReference w:type="first" r:id="rId15"/>
      <w:footerReference w:type="first" r:id="rId16"/>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ADA71" w14:textId="77777777" w:rsidR="00E804F4" w:rsidRDefault="00E804F4">
      <w:r>
        <w:separator/>
      </w:r>
    </w:p>
  </w:endnote>
  <w:endnote w:type="continuationSeparator" w:id="0">
    <w:p w14:paraId="16F3D19D" w14:textId="77777777" w:rsidR="00E804F4" w:rsidRDefault="00E8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alatino">
    <w:altName w:val="Segoe UI Historic"/>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variable"/>
    <w:sig w:usb0="20000287" w:usb1="00000001" w:usb2="00000000" w:usb3="00000000" w:csb0="0000019F" w:csb1="00000000"/>
  </w:font>
  <w:font w:name="Helvetica 35 Thin">
    <w:altName w:val="Arial"/>
    <w:panose1 w:val="00000000000000000000"/>
    <w:charset w:val="00"/>
    <w:family w:val="auto"/>
    <w:notTrueType/>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79461" w14:textId="77777777" w:rsidR="00FF7513" w:rsidRPr="00991C35" w:rsidRDefault="00FF7513" w:rsidP="006435D1">
    <w:pPr>
      <w:rPr>
        <w:rFonts w:ascii="Arial" w:hAnsi="Arial" w:cs="Arial"/>
        <w:color w:val="A6A6A6"/>
        <w:sz w:val="18"/>
        <w:szCs w:val="18"/>
        <w:lang w:val="en-US"/>
      </w:rPr>
    </w:pPr>
    <w:r w:rsidRPr="00991C35">
      <w:rPr>
        <w:rFonts w:ascii="Arial" w:hAnsi="Arial" w:cs="Arial"/>
        <w:color w:val="A6A6A6"/>
        <w:sz w:val="18"/>
        <w:szCs w:val="18"/>
        <w:lang w:val="en-US"/>
      </w:rPr>
      <w:t>Alfa Laval is a trademark registered and owned by Alfa Laval Corporate AB. 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75CA0" w14:textId="77777777" w:rsidR="00FF7513" w:rsidRPr="00991C35" w:rsidRDefault="00FF7513" w:rsidP="00782EA4">
    <w:pPr>
      <w:rPr>
        <w:lang w:val="en-US"/>
      </w:rPr>
    </w:pPr>
    <w:r w:rsidRPr="00991C35">
      <w:rPr>
        <w:rFonts w:ascii="Arial" w:hAnsi="Arial" w:cs="Arial"/>
        <w:color w:val="A6A6A6"/>
        <w:sz w:val="18"/>
        <w:szCs w:val="18"/>
        <w:lang w:val="en-US"/>
      </w:rPr>
      <w:t>Alfa Laval is a trademark registered and owned by Alfa Laval Corporate AB. 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5C704" w14:textId="77777777" w:rsidR="00E804F4" w:rsidRDefault="00E804F4">
      <w:r>
        <w:separator/>
      </w:r>
    </w:p>
  </w:footnote>
  <w:footnote w:type="continuationSeparator" w:id="0">
    <w:p w14:paraId="5F955F85" w14:textId="77777777" w:rsidR="00E804F4" w:rsidRDefault="00E80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7D71E" w14:textId="77777777" w:rsidR="00FF7513" w:rsidRDefault="00FF7513">
    <w:pPr>
      <w:pStyle w:val="Header"/>
      <w:tabs>
        <w:tab w:val="clear" w:pos="4536"/>
        <w:tab w:val="clear" w:pos="9072"/>
      </w:tabs>
      <w:ind w:right="2834"/>
    </w:pPr>
  </w:p>
  <w:p w14:paraId="24545578" w14:textId="77777777" w:rsidR="00FF7513" w:rsidRDefault="00FF7513">
    <w:pPr>
      <w:pStyle w:val="Header"/>
      <w:tabs>
        <w:tab w:val="clear" w:pos="4536"/>
        <w:tab w:val="clear" w:pos="9072"/>
      </w:tabs>
      <w:ind w:right="2834"/>
    </w:pPr>
  </w:p>
  <w:p w14:paraId="525F9F94" w14:textId="3C8885CE" w:rsidR="00FF7513" w:rsidRPr="008B7C4E" w:rsidRDefault="00FF7513">
    <w:pPr>
      <w:pStyle w:val="Header"/>
      <w:tabs>
        <w:tab w:val="clear" w:pos="4536"/>
        <w:tab w:val="clear" w:pos="9072"/>
      </w:tabs>
      <w:ind w:right="2834"/>
      <w:rPr>
        <w:noProof w:val="0"/>
        <w:color w:val="A6A6A6"/>
        <w:sz w:val="18"/>
        <w:szCs w:val="18"/>
        <w:lang w:val="en-GB"/>
      </w:rPr>
    </w:pPr>
    <w:r>
      <w:rPr>
        <w:lang w:eastAsia="sv-SE"/>
      </w:rPr>
      <mc:AlternateContent>
        <mc:Choice Requires="wps">
          <w:drawing>
            <wp:anchor distT="0" distB="0" distL="114300" distR="114300" simplePos="0" relativeHeight="251658752" behindDoc="1" locked="1" layoutInCell="0" allowOverlap="1" wp14:anchorId="57969EE0" wp14:editId="4859CD2B">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5967C"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783ED3">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783ED3">
      <w:rPr>
        <w:color w:val="A6A6A6"/>
        <w:sz w:val="18"/>
        <w:szCs w:val="18"/>
        <w:lang w:val="en-GB"/>
      </w:rPr>
      <w:t>3</w:t>
    </w:r>
    <w:r w:rsidRPr="008B7C4E">
      <w:rPr>
        <w:noProof w:val="0"/>
        <w:color w:val="A6A6A6"/>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E50C6" w14:textId="77777777" w:rsidR="00FF7513" w:rsidRDefault="00FF7513">
    <w:pPr>
      <w:rPr>
        <w:rFonts w:ascii="Arial" w:hAnsi="Arial" w:cs="Arial"/>
        <w:sz w:val="40"/>
        <w:szCs w:val="40"/>
      </w:rPr>
    </w:pPr>
    <w:r>
      <w:rPr>
        <w:noProof/>
        <w:lang w:eastAsia="sv-SE"/>
      </w:rPr>
      <w:drawing>
        <wp:anchor distT="0" distB="0" distL="114300" distR="114300" simplePos="0" relativeHeight="251656704" behindDoc="0" locked="1" layoutInCell="1" allowOverlap="1" wp14:anchorId="3820C3A3" wp14:editId="5BFE15F6">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v-SE"/>
      </w:rPr>
      <mc:AlternateContent>
        <mc:Choice Requires="wps">
          <w:drawing>
            <wp:anchor distT="0" distB="0" distL="114300" distR="114300" simplePos="0" relativeHeight="251657728" behindDoc="1" locked="1" layoutInCell="0" allowOverlap="1" wp14:anchorId="3D9D5EBA" wp14:editId="5947CFAC">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9C62F"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lekTFFICAACVBAAADgAAAAAAAAAAAAAAAAAuAgAAZHJzL2Uyb0RvYy54bWxQSwEC&#10;LQAUAAYACAAAACEAheaICOIAAAALAQAADwAAAAAAAAAAAAAAAACsBAAAZHJzL2Rvd25yZXYueG1s&#10;UEsFBgAAAAAEAAQA8wAAALsFAAAAAA==&#10;" o:allowincell="f" filled="f" stroked="f">
              <o:lock v:ext="edit" aspectratio="t"/>
              <w10:wrap type="through" anchorx="page" anchory="page"/>
              <w10:anchorlock/>
            </v:rect>
          </w:pict>
        </mc:Fallback>
      </mc:AlternateContent>
    </w:r>
    <w:r w:rsidR="002A4E49">
      <w:rPr>
        <w:rFonts w:ascii="Arial" w:hAnsi="Arial" w:cs="Arial"/>
        <w:sz w:val="40"/>
        <w:szCs w:val="40"/>
      </w:rPr>
      <w:t>Press re</w:t>
    </w:r>
    <w:r>
      <w:rPr>
        <w:rFonts w:ascii="Arial" w:hAnsi="Arial" w:cs="Arial"/>
        <w:sz w:val="40"/>
        <w:szCs w:val="40"/>
      </w:rPr>
      <w:t>l</w:t>
    </w:r>
    <w:r w:rsidR="002A4E49">
      <w:rPr>
        <w:rFonts w:ascii="Arial" w:hAnsi="Arial" w:cs="Arial"/>
        <w:sz w:val="40"/>
        <w:szCs w:val="40"/>
      </w:rPr>
      <w:t>ease</w:t>
    </w:r>
  </w:p>
  <w:p w14:paraId="568DA74D" w14:textId="77777777" w:rsidR="00FF7513" w:rsidRDefault="00FF7513">
    <w:pPr>
      <w:rPr>
        <w:rFonts w:ascii="Arial" w:hAnsi="Arial" w:cs="Arial"/>
        <w:sz w:val="40"/>
        <w:szCs w:val="40"/>
      </w:rPr>
    </w:pPr>
  </w:p>
  <w:p w14:paraId="135819FB" w14:textId="77777777" w:rsidR="00FF7513" w:rsidRDefault="00FF7513">
    <w:pPr>
      <w:rPr>
        <w:rFonts w:ascii="Arial" w:hAnsi="Arial" w:cs="Arial"/>
        <w:sz w:val="32"/>
        <w:szCs w:val="32"/>
      </w:rPr>
    </w:pPr>
  </w:p>
  <w:p w14:paraId="35E95FF7" w14:textId="77777777" w:rsidR="00FF7513" w:rsidRDefault="00FF7513">
    <w:pPr>
      <w:rPr>
        <w:rFonts w:ascii="Arial" w:hAnsi="Arial" w:cs="Arial"/>
        <w:sz w:val="20"/>
        <w:szCs w:val="20"/>
      </w:rPr>
    </w:pPr>
  </w:p>
  <w:p w14:paraId="55135FE5" w14:textId="77777777" w:rsidR="00FF7513" w:rsidRPr="00CD7802" w:rsidRDefault="002A4E49">
    <w:pPr>
      <w:rPr>
        <w:rFonts w:ascii="Arial" w:hAnsi="Arial" w:cs="Arial"/>
        <w:sz w:val="22"/>
        <w:szCs w:val="22"/>
      </w:rPr>
    </w:pPr>
    <w:r>
      <w:rPr>
        <w:rFonts w:ascii="Arial" w:hAnsi="Arial" w:cs="Arial"/>
        <w:sz w:val="22"/>
        <w:szCs w:val="22"/>
      </w:rPr>
      <w:t>May 2018</w:t>
    </w:r>
  </w:p>
  <w:p w14:paraId="6352B3DF" w14:textId="77777777" w:rsidR="00FF7513" w:rsidRDefault="00FF75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4FA2BD5"/>
    <w:multiLevelType w:val="hybridMultilevel"/>
    <w:tmpl w:val="81BA2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2"/>
  </w:num>
  <w:num w:numId="4">
    <w:abstractNumId w:val="1"/>
  </w:num>
  <w:num w:numId="5">
    <w:abstractNumId w:val="7"/>
  </w:num>
  <w:num w:numId="6">
    <w:abstractNumId w:val="6"/>
  </w:num>
  <w:num w:numId="7">
    <w:abstractNumId w:val="5"/>
  </w:num>
  <w:num w:numId="8">
    <w:abstractNumId w:val="9"/>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AD4"/>
    <w:rsid w:val="0000107F"/>
    <w:rsid w:val="00001717"/>
    <w:rsid w:val="00003AD2"/>
    <w:rsid w:val="000114C5"/>
    <w:rsid w:val="00011623"/>
    <w:rsid w:val="00013127"/>
    <w:rsid w:val="00015644"/>
    <w:rsid w:val="0001575E"/>
    <w:rsid w:val="0001699E"/>
    <w:rsid w:val="00016CC2"/>
    <w:rsid w:val="00026127"/>
    <w:rsid w:val="00031C2F"/>
    <w:rsid w:val="00033AF8"/>
    <w:rsid w:val="00034E60"/>
    <w:rsid w:val="00035E34"/>
    <w:rsid w:val="00035F0C"/>
    <w:rsid w:val="000372DC"/>
    <w:rsid w:val="000441B0"/>
    <w:rsid w:val="00045B09"/>
    <w:rsid w:val="00054050"/>
    <w:rsid w:val="000544CD"/>
    <w:rsid w:val="00054FDF"/>
    <w:rsid w:val="00060E46"/>
    <w:rsid w:val="00061BC6"/>
    <w:rsid w:val="00070E6B"/>
    <w:rsid w:val="0008048C"/>
    <w:rsid w:val="0008152A"/>
    <w:rsid w:val="00082331"/>
    <w:rsid w:val="000867D6"/>
    <w:rsid w:val="000870F3"/>
    <w:rsid w:val="000903D5"/>
    <w:rsid w:val="00091A8A"/>
    <w:rsid w:val="00091FDC"/>
    <w:rsid w:val="00092A26"/>
    <w:rsid w:val="0009395B"/>
    <w:rsid w:val="000A0260"/>
    <w:rsid w:val="000A0987"/>
    <w:rsid w:val="000A0E21"/>
    <w:rsid w:val="000A26F0"/>
    <w:rsid w:val="000A32C8"/>
    <w:rsid w:val="000B2A9F"/>
    <w:rsid w:val="000B3AC2"/>
    <w:rsid w:val="000B457C"/>
    <w:rsid w:val="000B57D6"/>
    <w:rsid w:val="000C08B6"/>
    <w:rsid w:val="000C09C5"/>
    <w:rsid w:val="000C59F1"/>
    <w:rsid w:val="000D11D3"/>
    <w:rsid w:val="000D4B8E"/>
    <w:rsid w:val="000D561D"/>
    <w:rsid w:val="000D6F78"/>
    <w:rsid w:val="000E20E7"/>
    <w:rsid w:val="000E4B81"/>
    <w:rsid w:val="000E65E7"/>
    <w:rsid w:val="000F7FE5"/>
    <w:rsid w:val="00102F62"/>
    <w:rsid w:val="00103EA2"/>
    <w:rsid w:val="0010628B"/>
    <w:rsid w:val="00106925"/>
    <w:rsid w:val="00107A74"/>
    <w:rsid w:val="00114CF8"/>
    <w:rsid w:val="00115E14"/>
    <w:rsid w:val="001202C6"/>
    <w:rsid w:val="00120AFC"/>
    <w:rsid w:val="00121490"/>
    <w:rsid w:val="00126399"/>
    <w:rsid w:val="00132489"/>
    <w:rsid w:val="001346A1"/>
    <w:rsid w:val="00140845"/>
    <w:rsid w:val="00144B81"/>
    <w:rsid w:val="00152A97"/>
    <w:rsid w:val="00152F30"/>
    <w:rsid w:val="001538BF"/>
    <w:rsid w:val="00155B1F"/>
    <w:rsid w:val="001610FA"/>
    <w:rsid w:val="00170670"/>
    <w:rsid w:val="00171539"/>
    <w:rsid w:val="00172D34"/>
    <w:rsid w:val="001741E7"/>
    <w:rsid w:val="0017671F"/>
    <w:rsid w:val="0018391B"/>
    <w:rsid w:val="00185855"/>
    <w:rsid w:val="00185B5F"/>
    <w:rsid w:val="00186F2A"/>
    <w:rsid w:val="001909B2"/>
    <w:rsid w:val="001931EE"/>
    <w:rsid w:val="001939C7"/>
    <w:rsid w:val="0019400D"/>
    <w:rsid w:val="00195874"/>
    <w:rsid w:val="00196109"/>
    <w:rsid w:val="0019697E"/>
    <w:rsid w:val="00197F8F"/>
    <w:rsid w:val="001A4184"/>
    <w:rsid w:val="001B161F"/>
    <w:rsid w:val="001B7E02"/>
    <w:rsid w:val="001C002B"/>
    <w:rsid w:val="001C4E8D"/>
    <w:rsid w:val="001C62AE"/>
    <w:rsid w:val="001C6BB8"/>
    <w:rsid w:val="001D1B3E"/>
    <w:rsid w:val="001E14CF"/>
    <w:rsid w:val="001E2FBE"/>
    <w:rsid w:val="001E3908"/>
    <w:rsid w:val="001E39CC"/>
    <w:rsid w:val="001E435E"/>
    <w:rsid w:val="001E43FD"/>
    <w:rsid w:val="001E73C5"/>
    <w:rsid w:val="001E78AB"/>
    <w:rsid w:val="001F5BFF"/>
    <w:rsid w:val="001F7D37"/>
    <w:rsid w:val="0020237F"/>
    <w:rsid w:val="002026E9"/>
    <w:rsid w:val="002031E5"/>
    <w:rsid w:val="00205CB4"/>
    <w:rsid w:val="0020680B"/>
    <w:rsid w:val="00212BEE"/>
    <w:rsid w:val="0021451B"/>
    <w:rsid w:val="00216E4B"/>
    <w:rsid w:val="002177B1"/>
    <w:rsid w:val="00217E8E"/>
    <w:rsid w:val="00226C94"/>
    <w:rsid w:val="00231EEC"/>
    <w:rsid w:val="002324EA"/>
    <w:rsid w:val="00232AF0"/>
    <w:rsid w:val="00233B9C"/>
    <w:rsid w:val="00233E1A"/>
    <w:rsid w:val="00234842"/>
    <w:rsid w:val="00236FEC"/>
    <w:rsid w:val="002406BC"/>
    <w:rsid w:val="00241575"/>
    <w:rsid w:val="00244F08"/>
    <w:rsid w:val="00244FDC"/>
    <w:rsid w:val="0024580F"/>
    <w:rsid w:val="00250F5D"/>
    <w:rsid w:val="002521A4"/>
    <w:rsid w:val="00257556"/>
    <w:rsid w:val="00262AED"/>
    <w:rsid w:val="00274714"/>
    <w:rsid w:val="00274723"/>
    <w:rsid w:val="0027685B"/>
    <w:rsid w:val="0028291D"/>
    <w:rsid w:val="00282D2C"/>
    <w:rsid w:val="002858F1"/>
    <w:rsid w:val="00285B43"/>
    <w:rsid w:val="00285C07"/>
    <w:rsid w:val="002900D3"/>
    <w:rsid w:val="002903A0"/>
    <w:rsid w:val="0029508D"/>
    <w:rsid w:val="002A29A8"/>
    <w:rsid w:val="002A4E49"/>
    <w:rsid w:val="002B0324"/>
    <w:rsid w:val="002B364B"/>
    <w:rsid w:val="002B5888"/>
    <w:rsid w:val="002B5F44"/>
    <w:rsid w:val="002C3001"/>
    <w:rsid w:val="002C40D9"/>
    <w:rsid w:val="002C43AC"/>
    <w:rsid w:val="002C6206"/>
    <w:rsid w:val="002D3D6F"/>
    <w:rsid w:val="002D4C1E"/>
    <w:rsid w:val="002D5836"/>
    <w:rsid w:val="002D599D"/>
    <w:rsid w:val="002E1329"/>
    <w:rsid w:val="002E21CC"/>
    <w:rsid w:val="002E27C7"/>
    <w:rsid w:val="002E2BE2"/>
    <w:rsid w:val="002E4130"/>
    <w:rsid w:val="002E4F90"/>
    <w:rsid w:val="002E6AEB"/>
    <w:rsid w:val="002E71E0"/>
    <w:rsid w:val="002F45A8"/>
    <w:rsid w:val="003014DB"/>
    <w:rsid w:val="00303CA3"/>
    <w:rsid w:val="00304BAF"/>
    <w:rsid w:val="0030528F"/>
    <w:rsid w:val="00307FEB"/>
    <w:rsid w:val="00312528"/>
    <w:rsid w:val="00325B71"/>
    <w:rsid w:val="0033018F"/>
    <w:rsid w:val="00330386"/>
    <w:rsid w:val="00330398"/>
    <w:rsid w:val="0033515A"/>
    <w:rsid w:val="00336660"/>
    <w:rsid w:val="0034091F"/>
    <w:rsid w:val="00341539"/>
    <w:rsid w:val="00346FC1"/>
    <w:rsid w:val="003548E7"/>
    <w:rsid w:val="00356494"/>
    <w:rsid w:val="00360BCF"/>
    <w:rsid w:val="00360CF5"/>
    <w:rsid w:val="00365609"/>
    <w:rsid w:val="00367AD4"/>
    <w:rsid w:val="00370740"/>
    <w:rsid w:val="00372330"/>
    <w:rsid w:val="00385D32"/>
    <w:rsid w:val="00386D04"/>
    <w:rsid w:val="003904D2"/>
    <w:rsid w:val="00391652"/>
    <w:rsid w:val="003924F8"/>
    <w:rsid w:val="00393450"/>
    <w:rsid w:val="00395FB8"/>
    <w:rsid w:val="003A5453"/>
    <w:rsid w:val="003B3913"/>
    <w:rsid w:val="003B3FE4"/>
    <w:rsid w:val="003C12F2"/>
    <w:rsid w:val="003C23C6"/>
    <w:rsid w:val="003C2796"/>
    <w:rsid w:val="003C2981"/>
    <w:rsid w:val="003C7548"/>
    <w:rsid w:val="003D0B66"/>
    <w:rsid w:val="003D31C5"/>
    <w:rsid w:val="003D37A0"/>
    <w:rsid w:val="003E082D"/>
    <w:rsid w:val="003E22AA"/>
    <w:rsid w:val="003E3831"/>
    <w:rsid w:val="003E4310"/>
    <w:rsid w:val="003E6184"/>
    <w:rsid w:val="003E6693"/>
    <w:rsid w:val="003F1725"/>
    <w:rsid w:val="003F197C"/>
    <w:rsid w:val="003F49B9"/>
    <w:rsid w:val="00402990"/>
    <w:rsid w:val="00404F53"/>
    <w:rsid w:val="004079A5"/>
    <w:rsid w:val="00410FC3"/>
    <w:rsid w:val="004205D0"/>
    <w:rsid w:val="0042154A"/>
    <w:rsid w:val="004228BB"/>
    <w:rsid w:val="00423F4A"/>
    <w:rsid w:val="00424217"/>
    <w:rsid w:val="00424588"/>
    <w:rsid w:val="00431197"/>
    <w:rsid w:val="0043182A"/>
    <w:rsid w:val="00433DB7"/>
    <w:rsid w:val="00434815"/>
    <w:rsid w:val="00443532"/>
    <w:rsid w:val="00445AFD"/>
    <w:rsid w:val="004522C6"/>
    <w:rsid w:val="00452F27"/>
    <w:rsid w:val="0045405A"/>
    <w:rsid w:val="0045435D"/>
    <w:rsid w:val="0045498D"/>
    <w:rsid w:val="00463371"/>
    <w:rsid w:val="00466FFE"/>
    <w:rsid w:val="00472F1E"/>
    <w:rsid w:val="00477101"/>
    <w:rsid w:val="004772DC"/>
    <w:rsid w:val="00477668"/>
    <w:rsid w:val="00480367"/>
    <w:rsid w:val="0048437F"/>
    <w:rsid w:val="0048499C"/>
    <w:rsid w:val="004873DA"/>
    <w:rsid w:val="004959AE"/>
    <w:rsid w:val="00496259"/>
    <w:rsid w:val="00497342"/>
    <w:rsid w:val="004A109A"/>
    <w:rsid w:val="004A1305"/>
    <w:rsid w:val="004A3331"/>
    <w:rsid w:val="004A5205"/>
    <w:rsid w:val="004B0388"/>
    <w:rsid w:val="004B1120"/>
    <w:rsid w:val="004B318B"/>
    <w:rsid w:val="004B4BB3"/>
    <w:rsid w:val="004B4E95"/>
    <w:rsid w:val="004C07C4"/>
    <w:rsid w:val="004C663F"/>
    <w:rsid w:val="004D0A81"/>
    <w:rsid w:val="004D10E5"/>
    <w:rsid w:val="004D485E"/>
    <w:rsid w:val="004E05DE"/>
    <w:rsid w:val="004E2CF7"/>
    <w:rsid w:val="004E5997"/>
    <w:rsid w:val="004E7DDE"/>
    <w:rsid w:val="004F0AF7"/>
    <w:rsid w:val="004F14D7"/>
    <w:rsid w:val="004F2635"/>
    <w:rsid w:val="004F3E3C"/>
    <w:rsid w:val="004F510E"/>
    <w:rsid w:val="004F6EA4"/>
    <w:rsid w:val="00501A48"/>
    <w:rsid w:val="00502559"/>
    <w:rsid w:val="005058E0"/>
    <w:rsid w:val="00505DCD"/>
    <w:rsid w:val="00506B45"/>
    <w:rsid w:val="00510C52"/>
    <w:rsid w:val="0051397D"/>
    <w:rsid w:val="00521CC2"/>
    <w:rsid w:val="005254B2"/>
    <w:rsid w:val="005325E9"/>
    <w:rsid w:val="005326DA"/>
    <w:rsid w:val="00533725"/>
    <w:rsid w:val="005357E9"/>
    <w:rsid w:val="00535A2D"/>
    <w:rsid w:val="00536F33"/>
    <w:rsid w:val="00537B8C"/>
    <w:rsid w:val="005432B5"/>
    <w:rsid w:val="00547E52"/>
    <w:rsid w:val="005511E1"/>
    <w:rsid w:val="00562729"/>
    <w:rsid w:val="00564D95"/>
    <w:rsid w:val="0056544E"/>
    <w:rsid w:val="00565B72"/>
    <w:rsid w:val="005669C9"/>
    <w:rsid w:val="005712EE"/>
    <w:rsid w:val="00572791"/>
    <w:rsid w:val="00574E1A"/>
    <w:rsid w:val="0057589A"/>
    <w:rsid w:val="00581D15"/>
    <w:rsid w:val="00583074"/>
    <w:rsid w:val="005848B9"/>
    <w:rsid w:val="005854C5"/>
    <w:rsid w:val="005876DF"/>
    <w:rsid w:val="0059025A"/>
    <w:rsid w:val="00595306"/>
    <w:rsid w:val="005A2FEE"/>
    <w:rsid w:val="005A5F06"/>
    <w:rsid w:val="005A60B6"/>
    <w:rsid w:val="005A79A6"/>
    <w:rsid w:val="005B05DF"/>
    <w:rsid w:val="005B1E5E"/>
    <w:rsid w:val="005B7F16"/>
    <w:rsid w:val="005C232A"/>
    <w:rsid w:val="005D1BD4"/>
    <w:rsid w:val="005D201A"/>
    <w:rsid w:val="005D204D"/>
    <w:rsid w:val="005D4F1A"/>
    <w:rsid w:val="005E03F5"/>
    <w:rsid w:val="005F298E"/>
    <w:rsid w:val="005F44EE"/>
    <w:rsid w:val="00602258"/>
    <w:rsid w:val="00605921"/>
    <w:rsid w:val="00607852"/>
    <w:rsid w:val="00611019"/>
    <w:rsid w:val="0061276F"/>
    <w:rsid w:val="00612B8F"/>
    <w:rsid w:val="00613F89"/>
    <w:rsid w:val="00623574"/>
    <w:rsid w:val="006244E1"/>
    <w:rsid w:val="00625A0A"/>
    <w:rsid w:val="0063198F"/>
    <w:rsid w:val="00632BF9"/>
    <w:rsid w:val="00633A06"/>
    <w:rsid w:val="006355C1"/>
    <w:rsid w:val="00637E47"/>
    <w:rsid w:val="00642542"/>
    <w:rsid w:val="00642922"/>
    <w:rsid w:val="006434D0"/>
    <w:rsid w:val="0064356D"/>
    <w:rsid w:val="006435D1"/>
    <w:rsid w:val="00647382"/>
    <w:rsid w:val="006476B5"/>
    <w:rsid w:val="00650992"/>
    <w:rsid w:val="00651A4D"/>
    <w:rsid w:val="00651B5E"/>
    <w:rsid w:val="00655892"/>
    <w:rsid w:val="00657237"/>
    <w:rsid w:val="00662F89"/>
    <w:rsid w:val="006641BE"/>
    <w:rsid w:val="0067291C"/>
    <w:rsid w:val="00675902"/>
    <w:rsid w:val="006807F6"/>
    <w:rsid w:val="00685C35"/>
    <w:rsid w:val="00687FD9"/>
    <w:rsid w:val="0069120E"/>
    <w:rsid w:val="006923ED"/>
    <w:rsid w:val="00696B06"/>
    <w:rsid w:val="0069761C"/>
    <w:rsid w:val="006A04E7"/>
    <w:rsid w:val="006A16D8"/>
    <w:rsid w:val="006A1757"/>
    <w:rsid w:val="006A22E3"/>
    <w:rsid w:val="006A3342"/>
    <w:rsid w:val="006A4D6E"/>
    <w:rsid w:val="006A6452"/>
    <w:rsid w:val="006A69C4"/>
    <w:rsid w:val="006A7A09"/>
    <w:rsid w:val="006B1C03"/>
    <w:rsid w:val="006B3377"/>
    <w:rsid w:val="006B4153"/>
    <w:rsid w:val="006B41D9"/>
    <w:rsid w:val="006B6E70"/>
    <w:rsid w:val="006C17BB"/>
    <w:rsid w:val="006C17F3"/>
    <w:rsid w:val="006C1ED1"/>
    <w:rsid w:val="006C35E3"/>
    <w:rsid w:val="006D0B7D"/>
    <w:rsid w:val="006D216F"/>
    <w:rsid w:val="006D2A22"/>
    <w:rsid w:val="006D2FF5"/>
    <w:rsid w:val="006D3095"/>
    <w:rsid w:val="006D6898"/>
    <w:rsid w:val="006D6EAB"/>
    <w:rsid w:val="006D714C"/>
    <w:rsid w:val="006D72B5"/>
    <w:rsid w:val="006E1355"/>
    <w:rsid w:val="006E460A"/>
    <w:rsid w:val="006E4D5B"/>
    <w:rsid w:val="006E50FA"/>
    <w:rsid w:val="006E66A4"/>
    <w:rsid w:val="006F1218"/>
    <w:rsid w:val="00700D49"/>
    <w:rsid w:val="00701CD1"/>
    <w:rsid w:val="00702301"/>
    <w:rsid w:val="007024F9"/>
    <w:rsid w:val="00703F88"/>
    <w:rsid w:val="007061F7"/>
    <w:rsid w:val="007132B4"/>
    <w:rsid w:val="00716126"/>
    <w:rsid w:val="00720612"/>
    <w:rsid w:val="007212B8"/>
    <w:rsid w:val="007213F9"/>
    <w:rsid w:val="007214E9"/>
    <w:rsid w:val="00722D93"/>
    <w:rsid w:val="00723B4A"/>
    <w:rsid w:val="00734529"/>
    <w:rsid w:val="00742B7F"/>
    <w:rsid w:val="00743942"/>
    <w:rsid w:val="00746A6F"/>
    <w:rsid w:val="00764230"/>
    <w:rsid w:val="007656B0"/>
    <w:rsid w:val="00767A7E"/>
    <w:rsid w:val="00767F3C"/>
    <w:rsid w:val="007705C4"/>
    <w:rsid w:val="0077273E"/>
    <w:rsid w:val="0077317C"/>
    <w:rsid w:val="0077588B"/>
    <w:rsid w:val="00781E30"/>
    <w:rsid w:val="00782D99"/>
    <w:rsid w:val="00782EA4"/>
    <w:rsid w:val="00783ED3"/>
    <w:rsid w:val="00784383"/>
    <w:rsid w:val="00794391"/>
    <w:rsid w:val="00795CCF"/>
    <w:rsid w:val="007A08C3"/>
    <w:rsid w:val="007A5548"/>
    <w:rsid w:val="007B0731"/>
    <w:rsid w:val="007B4300"/>
    <w:rsid w:val="007B6F41"/>
    <w:rsid w:val="007C0756"/>
    <w:rsid w:val="007C4B3E"/>
    <w:rsid w:val="007C5331"/>
    <w:rsid w:val="007C56BF"/>
    <w:rsid w:val="007C5966"/>
    <w:rsid w:val="007C7F6F"/>
    <w:rsid w:val="007D1324"/>
    <w:rsid w:val="007D2314"/>
    <w:rsid w:val="007D3A28"/>
    <w:rsid w:val="007D5149"/>
    <w:rsid w:val="007D79AF"/>
    <w:rsid w:val="007E5198"/>
    <w:rsid w:val="007E558B"/>
    <w:rsid w:val="007E6ECD"/>
    <w:rsid w:val="008001A2"/>
    <w:rsid w:val="0080171E"/>
    <w:rsid w:val="00801954"/>
    <w:rsid w:val="0080251C"/>
    <w:rsid w:val="0080414F"/>
    <w:rsid w:val="00807653"/>
    <w:rsid w:val="008131FB"/>
    <w:rsid w:val="00815B31"/>
    <w:rsid w:val="008204C6"/>
    <w:rsid w:val="008209C4"/>
    <w:rsid w:val="008225CC"/>
    <w:rsid w:val="008228D3"/>
    <w:rsid w:val="00822CAC"/>
    <w:rsid w:val="00824F6D"/>
    <w:rsid w:val="00825F26"/>
    <w:rsid w:val="0083191C"/>
    <w:rsid w:val="008342A2"/>
    <w:rsid w:val="00841D9B"/>
    <w:rsid w:val="00843C6E"/>
    <w:rsid w:val="00847803"/>
    <w:rsid w:val="00847E90"/>
    <w:rsid w:val="00850FF9"/>
    <w:rsid w:val="0085190E"/>
    <w:rsid w:val="00851BA7"/>
    <w:rsid w:val="00853BA6"/>
    <w:rsid w:val="0085516C"/>
    <w:rsid w:val="008600C2"/>
    <w:rsid w:val="00861124"/>
    <w:rsid w:val="008623CC"/>
    <w:rsid w:val="00863936"/>
    <w:rsid w:val="00863A05"/>
    <w:rsid w:val="00863A52"/>
    <w:rsid w:val="00870A52"/>
    <w:rsid w:val="008724B1"/>
    <w:rsid w:val="00872F53"/>
    <w:rsid w:val="00880482"/>
    <w:rsid w:val="00881473"/>
    <w:rsid w:val="00881AF9"/>
    <w:rsid w:val="00882229"/>
    <w:rsid w:val="0088704E"/>
    <w:rsid w:val="00893245"/>
    <w:rsid w:val="0089504F"/>
    <w:rsid w:val="00896EFE"/>
    <w:rsid w:val="008A0D80"/>
    <w:rsid w:val="008B2ED8"/>
    <w:rsid w:val="008B4280"/>
    <w:rsid w:val="008B4AAC"/>
    <w:rsid w:val="008B6E40"/>
    <w:rsid w:val="008B7C4E"/>
    <w:rsid w:val="008C1F9F"/>
    <w:rsid w:val="008C3597"/>
    <w:rsid w:val="008D3812"/>
    <w:rsid w:val="008D5984"/>
    <w:rsid w:val="008D5FBD"/>
    <w:rsid w:val="008D789E"/>
    <w:rsid w:val="008E31B3"/>
    <w:rsid w:val="008E4585"/>
    <w:rsid w:val="008E607B"/>
    <w:rsid w:val="008E743E"/>
    <w:rsid w:val="008F412B"/>
    <w:rsid w:val="009000D2"/>
    <w:rsid w:val="00907DBB"/>
    <w:rsid w:val="0091022D"/>
    <w:rsid w:val="009119DB"/>
    <w:rsid w:val="00913DDC"/>
    <w:rsid w:val="00916E73"/>
    <w:rsid w:val="00924FD7"/>
    <w:rsid w:val="00936E30"/>
    <w:rsid w:val="009451A6"/>
    <w:rsid w:val="00950920"/>
    <w:rsid w:val="009515B3"/>
    <w:rsid w:val="00955A82"/>
    <w:rsid w:val="00956669"/>
    <w:rsid w:val="00957215"/>
    <w:rsid w:val="00960EE9"/>
    <w:rsid w:val="009675EE"/>
    <w:rsid w:val="009678A0"/>
    <w:rsid w:val="0097086D"/>
    <w:rsid w:val="00974406"/>
    <w:rsid w:val="00985218"/>
    <w:rsid w:val="00991C35"/>
    <w:rsid w:val="00991D8D"/>
    <w:rsid w:val="00995804"/>
    <w:rsid w:val="009962D2"/>
    <w:rsid w:val="00996579"/>
    <w:rsid w:val="009968EB"/>
    <w:rsid w:val="009A1D7E"/>
    <w:rsid w:val="009A23E7"/>
    <w:rsid w:val="009A5912"/>
    <w:rsid w:val="009A75E1"/>
    <w:rsid w:val="009B4352"/>
    <w:rsid w:val="009B65B7"/>
    <w:rsid w:val="009B7061"/>
    <w:rsid w:val="009C2449"/>
    <w:rsid w:val="009C60DE"/>
    <w:rsid w:val="009C72C1"/>
    <w:rsid w:val="009C79EE"/>
    <w:rsid w:val="009C7EA7"/>
    <w:rsid w:val="009D0C8E"/>
    <w:rsid w:val="009D54A7"/>
    <w:rsid w:val="009E025E"/>
    <w:rsid w:val="009E1207"/>
    <w:rsid w:val="009E3C9B"/>
    <w:rsid w:val="009E73E3"/>
    <w:rsid w:val="009F0F67"/>
    <w:rsid w:val="009F1B00"/>
    <w:rsid w:val="009F3384"/>
    <w:rsid w:val="009F7782"/>
    <w:rsid w:val="00A00B75"/>
    <w:rsid w:val="00A02412"/>
    <w:rsid w:val="00A047E6"/>
    <w:rsid w:val="00A07359"/>
    <w:rsid w:val="00A12CAC"/>
    <w:rsid w:val="00A1638E"/>
    <w:rsid w:val="00A17D5D"/>
    <w:rsid w:val="00A200CC"/>
    <w:rsid w:val="00A20589"/>
    <w:rsid w:val="00A20972"/>
    <w:rsid w:val="00A217FC"/>
    <w:rsid w:val="00A225C3"/>
    <w:rsid w:val="00A25E36"/>
    <w:rsid w:val="00A2676D"/>
    <w:rsid w:val="00A274F9"/>
    <w:rsid w:val="00A34EAC"/>
    <w:rsid w:val="00A367F3"/>
    <w:rsid w:val="00A405AC"/>
    <w:rsid w:val="00A4561C"/>
    <w:rsid w:val="00A45B58"/>
    <w:rsid w:val="00A50437"/>
    <w:rsid w:val="00A5412B"/>
    <w:rsid w:val="00A57121"/>
    <w:rsid w:val="00A60ED7"/>
    <w:rsid w:val="00A63285"/>
    <w:rsid w:val="00A64D3C"/>
    <w:rsid w:val="00A744CA"/>
    <w:rsid w:val="00A75A07"/>
    <w:rsid w:val="00A77128"/>
    <w:rsid w:val="00A80B73"/>
    <w:rsid w:val="00A81D34"/>
    <w:rsid w:val="00A82164"/>
    <w:rsid w:val="00A825FD"/>
    <w:rsid w:val="00A82D21"/>
    <w:rsid w:val="00A83A34"/>
    <w:rsid w:val="00A86104"/>
    <w:rsid w:val="00A87E9C"/>
    <w:rsid w:val="00A9041C"/>
    <w:rsid w:val="00A91C67"/>
    <w:rsid w:val="00A926A0"/>
    <w:rsid w:val="00A9335B"/>
    <w:rsid w:val="00A94890"/>
    <w:rsid w:val="00A962CF"/>
    <w:rsid w:val="00A968C1"/>
    <w:rsid w:val="00AA0DB9"/>
    <w:rsid w:val="00AA2B7F"/>
    <w:rsid w:val="00AA2F21"/>
    <w:rsid w:val="00AA39BD"/>
    <w:rsid w:val="00AA4525"/>
    <w:rsid w:val="00AA4610"/>
    <w:rsid w:val="00AA6096"/>
    <w:rsid w:val="00AA6491"/>
    <w:rsid w:val="00AB1808"/>
    <w:rsid w:val="00AB6E2F"/>
    <w:rsid w:val="00AC2538"/>
    <w:rsid w:val="00AC30C4"/>
    <w:rsid w:val="00AC4D8C"/>
    <w:rsid w:val="00AD3D73"/>
    <w:rsid w:val="00AD53BD"/>
    <w:rsid w:val="00AD6880"/>
    <w:rsid w:val="00AE01BF"/>
    <w:rsid w:val="00AE59B4"/>
    <w:rsid w:val="00AF16E0"/>
    <w:rsid w:val="00AF46E8"/>
    <w:rsid w:val="00AF7CE9"/>
    <w:rsid w:val="00AF7EBA"/>
    <w:rsid w:val="00B00F62"/>
    <w:rsid w:val="00B049D7"/>
    <w:rsid w:val="00B06D6E"/>
    <w:rsid w:val="00B077B8"/>
    <w:rsid w:val="00B10F6C"/>
    <w:rsid w:val="00B11CCB"/>
    <w:rsid w:val="00B13B20"/>
    <w:rsid w:val="00B151B0"/>
    <w:rsid w:val="00B209A8"/>
    <w:rsid w:val="00B24599"/>
    <w:rsid w:val="00B25256"/>
    <w:rsid w:val="00B315AD"/>
    <w:rsid w:val="00B33FD3"/>
    <w:rsid w:val="00B35F8C"/>
    <w:rsid w:val="00B41873"/>
    <w:rsid w:val="00B42293"/>
    <w:rsid w:val="00B42AED"/>
    <w:rsid w:val="00B42B15"/>
    <w:rsid w:val="00B43DC5"/>
    <w:rsid w:val="00B46025"/>
    <w:rsid w:val="00B617FA"/>
    <w:rsid w:val="00B61E0D"/>
    <w:rsid w:val="00B64991"/>
    <w:rsid w:val="00B665E1"/>
    <w:rsid w:val="00B66B24"/>
    <w:rsid w:val="00B67775"/>
    <w:rsid w:val="00B71651"/>
    <w:rsid w:val="00B72E61"/>
    <w:rsid w:val="00B7379D"/>
    <w:rsid w:val="00B76AA9"/>
    <w:rsid w:val="00B76C43"/>
    <w:rsid w:val="00B77AB3"/>
    <w:rsid w:val="00B83EF4"/>
    <w:rsid w:val="00B85A48"/>
    <w:rsid w:val="00B87D2A"/>
    <w:rsid w:val="00B90627"/>
    <w:rsid w:val="00BA3D29"/>
    <w:rsid w:val="00BA4B88"/>
    <w:rsid w:val="00BA6D35"/>
    <w:rsid w:val="00BB1ABF"/>
    <w:rsid w:val="00BB59A8"/>
    <w:rsid w:val="00BC29C4"/>
    <w:rsid w:val="00BC7F4D"/>
    <w:rsid w:val="00BD0180"/>
    <w:rsid w:val="00BD51D6"/>
    <w:rsid w:val="00BD663B"/>
    <w:rsid w:val="00BD69E2"/>
    <w:rsid w:val="00BE1350"/>
    <w:rsid w:val="00BE2CF6"/>
    <w:rsid w:val="00BE5309"/>
    <w:rsid w:val="00BF1992"/>
    <w:rsid w:val="00BF1F70"/>
    <w:rsid w:val="00BF574D"/>
    <w:rsid w:val="00C00CEC"/>
    <w:rsid w:val="00C06CF6"/>
    <w:rsid w:val="00C1101E"/>
    <w:rsid w:val="00C114BC"/>
    <w:rsid w:val="00C118B2"/>
    <w:rsid w:val="00C1302D"/>
    <w:rsid w:val="00C13247"/>
    <w:rsid w:val="00C14293"/>
    <w:rsid w:val="00C14732"/>
    <w:rsid w:val="00C15A14"/>
    <w:rsid w:val="00C22FBE"/>
    <w:rsid w:val="00C27FA2"/>
    <w:rsid w:val="00C32E84"/>
    <w:rsid w:val="00C3488A"/>
    <w:rsid w:val="00C3493D"/>
    <w:rsid w:val="00C40D98"/>
    <w:rsid w:val="00C41D2F"/>
    <w:rsid w:val="00C432A9"/>
    <w:rsid w:val="00C518D7"/>
    <w:rsid w:val="00C52002"/>
    <w:rsid w:val="00C5580F"/>
    <w:rsid w:val="00C57384"/>
    <w:rsid w:val="00C60F30"/>
    <w:rsid w:val="00C618D9"/>
    <w:rsid w:val="00C70859"/>
    <w:rsid w:val="00C717D5"/>
    <w:rsid w:val="00C766DD"/>
    <w:rsid w:val="00C844A1"/>
    <w:rsid w:val="00C85319"/>
    <w:rsid w:val="00C86985"/>
    <w:rsid w:val="00C94874"/>
    <w:rsid w:val="00C96B43"/>
    <w:rsid w:val="00CA2246"/>
    <w:rsid w:val="00CA5307"/>
    <w:rsid w:val="00CB0144"/>
    <w:rsid w:val="00CB21EB"/>
    <w:rsid w:val="00CB6F4F"/>
    <w:rsid w:val="00CB7895"/>
    <w:rsid w:val="00CC085C"/>
    <w:rsid w:val="00CC0CE6"/>
    <w:rsid w:val="00CC14B9"/>
    <w:rsid w:val="00CC5B1C"/>
    <w:rsid w:val="00CD163F"/>
    <w:rsid w:val="00CD2F92"/>
    <w:rsid w:val="00CD340A"/>
    <w:rsid w:val="00CD7802"/>
    <w:rsid w:val="00CE02C8"/>
    <w:rsid w:val="00CE1CE8"/>
    <w:rsid w:val="00CE319E"/>
    <w:rsid w:val="00CE3A45"/>
    <w:rsid w:val="00CE4CC0"/>
    <w:rsid w:val="00CE686E"/>
    <w:rsid w:val="00CE6F84"/>
    <w:rsid w:val="00CF0511"/>
    <w:rsid w:val="00CF2DA2"/>
    <w:rsid w:val="00CF2E98"/>
    <w:rsid w:val="00D00289"/>
    <w:rsid w:val="00D00C31"/>
    <w:rsid w:val="00D025CB"/>
    <w:rsid w:val="00D02B71"/>
    <w:rsid w:val="00D04050"/>
    <w:rsid w:val="00D041C4"/>
    <w:rsid w:val="00D0525B"/>
    <w:rsid w:val="00D05275"/>
    <w:rsid w:val="00D156DE"/>
    <w:rsid w:val="00D23945"/>
    <w:rsid w:val="00D27E89"/>
    <w:rsid w:val="00D30824"/>
    <w:rsid w:val="00D3330B"/>
    <w:rsid w:val="00D34D7E"/>
    <w:rsid w:val="00D36414"/>
    <w:rsid w:val="00D4117F"/>
    <w:rsid w:val="00D41236"/>
    <w:rsid w:val="00D4612F"/>
    <w:rsid w:val="00D4683B"/>
    <w:rsid w:val="00D5020B"/>
    <w:rsid w:val="00D5093D"/>
    <w:rsid w:val="00D60C93"/>
    <w:rsid w:val="00D611CA"/>
    <w:rsid w:val="00D61762"/>
    <w:rsid w:val="00D63094"/>
    <w:rsid w:val="00D65BCE"/>
    <w:rsid w:val="00D675BF"/>
    <w:rsid w:val="00D702F2"/>
    <w:rsid w:val="00D72C5B"/>
    <w:rsid w:val="00D76D1C"/>
    <w:rsid w:val="00D8156A"/>
    <w:rsid w:val="00D828A7"/>
    <w:rsid w:val="00D83DE8"/>
    <w:rsid w:val="00D946D1"/>
    <w:rsid w:val="00D962C0"/>
    <w:rsid w:val="00D96A64"/>
    <w:rsid w:val="00DA2F4C"/>
    <w:rsid w:val="00DA7302"/>
    <w:rsid w:val="00DB0D62"/>
    <w:rsid w:val="00DB2451"/>
    <w:rsid w:val="00DB31D2"/>
    <w:rsid w:val="00DB4BC3"/>
    <w:rsid w:val="00DB5F9D"/>
    <w:rsid w:val="00DC177B"/>
    <w:rsid w:val="00DC1895"/>
    <w:rsid w:val="00DC3B6A"/>
    <w:rsid w:val="00DC4A6A"/>
    <w:rsid w:val="00DC4CCF"/>
    <w:rsid w:val="00DC7878"/>
    <w:rsid w:val="00DD3082"/>
    <w:rsid w:val="00DD32BE"/>
    <w:rsid w:val="00DD4ED1"/>
    <w:rsid w:val="00DD52DE"/>
    <w:rsid w:val="00DD66FA"/>
    <w:rsid w:val="00DD6821"/>
    <w:rsid w:val="00DD731B"/>
    <w:rsid w:val="00DE2E5E"/>
    <w:rsid w:val="00DE7094"/>
    <w:rsid w:val="00DF075A"/>
    <w:rsid w:val="00DF4FA5"/>
    <w:rsid w:val="00DF5F10"/>
    <w:rsid w:val="00DF7175"/>
    <w:rsid w:val="00E0146A"/>
    <w:rsid w:val="00E01B5E"/>
    <w:rsid w:val="00E02E83"/>
    <w:rsid w:val="00E050FE"/>
    <w:rsid w:val="00E113C0"/>
    <w:rsid w:val="00E13450"/>
    <w:rsid w:val="00E13888"/>
    <w:rsid w:val="00E14FB4"/>
    <w:rsid w:val="00E20954"/>
    <w:rsid w:val="00E274B2"/>
    <w:rsid w:val="00E30B72"/>
    <w:rsid w:val="00E3491C"/>
    <w:rsid w:val="00E354BC"/>
    <w:rsid w:val="00E448C2"/>
    <w:rsid w:val="00E46620"/>
    <w:rsid w:val="00E57E80"/>
    <w:rsid w:val="00E610DD"/>
    <w:rsid w:val="00E620B4"/>
    <w:rsid w:val="00E63B81"/>
    <w:rsid w:val="00E63DB3"/>
    <w:rsid w:val="00E70597"/>
    <w:rsid w:val="00E707AF"/>
    <w:rsid w:val="00E72B47"/>
    <w:rsid w:val="00E72CF1"/>
    <w:rsid w:val="00E804F4"/>
    <w:rsid w:val="00E83A87"/>
    <w:rsid w:val="00E85ED2"/>
    <w:rsid w:val="00E90A7E"/>
    <w:rsid w:val="00E90FCB"/>
    <w:rsid w:val="00EA2D6D"/>
    <w:rsid w:val="00EA3C32"/>
    <w:rsid w:val="00EA63FD"/>
    <w:rsid w:val="00EB0600"/>
    <w:rsid w:val="00EC1BCD"/>
    <w:rsid w:val="00EC3152"/>
    <w:rsid w:val="00EC7313"/>
    <w:rsid w:val="00ED5E8B"/>
    <w:rsid w:val="00EE02A8"/>
    <w:rsid w:val="00EE1F0B"/>
    <w:rsid w:val="00EE2FD1"/>
    <w:rsid w:val="00EE5D1B"/>
    <w:rsid w:val="00EE6C42"/>
    <w:rsid w:val="00EE70F6"/>
    <w:rsid w:val="00EE79BB"/>
    <w:rsid w:val="00EF09EA"/>
    <w:rsid w:val="00EF1814"/>
    <w:rsid w:val="00F007A5"/>
    <w:rsid w:val="00F02406"/>
    <w:rsid w:val="00F03E74"/>
    <w:rsid w:val="00F067CE"/>
    <w:rsid w:val="00F06D61"/>
    <w:rsid w:val="00F06F71"/>
    <w:rsid w:val="00F071F9"/>
    <w:rsid w:val="00F12C83"/>
    <w:rsid w:val="00F13BB1"/>
    <w:rsid w:val="00F14D6F"/>
    <w:rsid w:val="00F15EBD"/>
    <w:rsid w:val="00F16A3D"/>
    <w:rsid w:val="00F171C6"/>
    <w:rsid w:val="00F21CCA"/>
    <w:rsid w:val="00F22D5A"/>
    <w:rsid w:val="00F23D22"/>
    <w:rsid w:val="00F24056"/>
    <w:rsid w:val="00F262FB"/>
    <w:rsid w:val="00F302BB"/>
    <w:rsid w:val="00F36B48"/>
    <w:rsid w:val="00F436BC"/>
    <w:rsid w:val="00F43920"/>
    <w:rsid w:val="00F43D46"/>
    <w:rsid w:val="00F50B8F"/>
    <w:rsid w:val="00F514D3"/>
    <w:rsid w:val="00F52EAD"/>
    <w:rsid w:val="00F53E32"/>
    <w:rsid w:val="00F56ADC"/>
    <w:rsid w:val="00F622AD"/>
    <w:rsid w:val="00F62791"/>
    <w:rsid w:val="00F715D7"/>
    <w:rsid w:val="00F72430"/>
    <w:rsid w:val="00F85338"/>
    <w:rsid w:val="00F86B22"/>
    <w:rsid w:val="00F93C75"/>
    <w:rsid w:val="00F94ABC"/>
    <w:rsid w:val="00F94ADB"/>
    <w:rsid w:val="00F9517A"/>
    <w:rsid w:val="00F95992"/>
    <w:rsid w:val="00F967B1"/>
    <w:rsid w:val="00FA014E"/>
    <w:rsid w:val="00FA19C4"/>
    <w:rsid w:val="00FA4442"/>
    <w:rsid w:val="00FB1970"/>
    <w:rsid w:val="00FB50EC"/>
    <w:rsid w:val="00FB6114"/>
    <w:rsid w:val="00FB76A9"/>
    <w:rsid w:val="00FC1BBB"/>
    <w:rsid w:val="00FC355A"/>
    <w:rsid w:val="00FC36E1"/>
    <w:rsid w:val="00FC3E22"/>
    <w:rsid w:val="00FC4EC1"/>
    <w:rsid w:val="00FD25D0"/>
    <w:rsid w:val="00FD3C6C"/>
    <w:rsid w:val="00FE1904"/>
    <w:rsid w:val="00FE4F96"/>
    <w:rsid w:val="00FE6914"/>
    <w:rsid w:val="00FF155A"/>
    <w:rsid w:val="00FF3707"/>
    <w:rsid w:val="00FF3A1E"/>
    <w:rsid w:val="00FF3FB7"/>
    <w:rsid w:val="00FF6BAA"/>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9446EE"/>
  <w15:docId w15:val="{8C9B6C06-D0F8-4685-BFE3-254689C4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6F71"/>
    <w:rPr>
      <w:sz w:val="24"/>
      <w:szCs w:val="24"/>
      <w:lang w:val="sv-SE"/>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m2326959795014124568msonospacing">
    <w:name w:val="m_2326959795014124568msonospacing"/>
    <w:basedOn w:val="Normal"/>
    <w:rsid w:val="00B617FA"/>
    <w:pPr>
      <w:spacing w:before="100" w:beforeAutospacing="1" w:after="100" w:afterAutospacing="1"/>
    </w:pPr>
    <w:rPr>
      <w:lang w:val="en-US"/>
    </w:rPr>
  </w:style>
  <w:style w:type="character" w:customStyle="1" w:styleId="apple-converted-space">
    <w:name w:val="apple-converted-space"/>
    <w:basedOn w:val="DefaultParagraphFont"/>
    <w:rsid w:val="00F06F71"/>
  </w:style>
  <w:style w:type="character" w:customStyle="1" w:styleId="UnresolvedMention1">
    <w:name w:val="Unresolved Mention1"/>
    <w:basedOn w:val="DefaultParagraphFont"/>
    <w:uiPriority w:val="99"/>
    <w:rsid w:val="0010628B"/>
    <w:rPr>
      <w:color w:val="808080"/>
      <w:shd w:val="clear" w:color="auto" w:fill="E6E6E6"/>
    </w:rPr>
  </w:style>
  <w:style w:type="character" w:customStyle="1" w:styleId="UnresolvedMention2">
    <w:name w:val="Unresolved Mention2"/>
    <w:basedOn w:val="DefaultParagraphFont"/>
    <w:uiPriority w:val="99"/>
    <w:semiHidden/>
    <w:unhideWhenUsed/>
    <w:rsid w:val="00CC5B1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86626245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535968754">
      <w:bodyDiv w:val="1"/>
      <w:marLeft w:val="0"/>
      <w:marRight w:val="0"/>
      <w:marTop w:val="0"/>
      <w:marBottom w:val="0"/>
      <w:divBdr>
        <w:top w:val="none" w:sz="0" w:space="0" w:color="auto"/>
        <w:left w:val="none" w:sz="0" w:space="0" w:color="auto"/>
        <w:bottom w:val="none" w:sz="0" w:space="0" w:color="auto"/>
        <w:right w:val="none" w:sz="0" w:space="0" w:color="auto"/>
      </w:divBdr>
    </w:div>
    <w:div w:id="1718698745">
      <w:bodyDiv w:val="1"/>
      <w:marLeft w:val="0"/>
      <w:marRight w:val="0"/>
      <w:marTop w:val="0"/>
      <w:marBottom w:val="0"/>
      <w:divBdr>
        <w:top w:val="none" w:sz="0" w:space="0" w:color="auto"/>
        <w:left w:val="none" w:sz="0" w:space="0" w:color="auto"/>
        <w:bottom w:val="none" w:sz="0" w:space="0" w:color="auto"/>
        <w:right w:val="none" w:sz="0" w:space="0" w:color="auto"/>
      </w:divBdr>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 w:id="211131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alaval.gr/marin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falaval.com/marine" TargetMode="External"/><Relationship Id="rId12" Type="http://schemas.openxmlformats.org/officeDocument/2006/relationships/hyperlink" Target="http://www.alfalaval.g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falaval.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dimitris.poulos@alfalaval.com" TargetMode="External"/><Relationship Id="rId4" Type="http://schemas.openxmlformats.org/officeDocument/2006/relationships/webSettings" Target="webSettings.xml"/><Relationship Id="rId9" Type="http://schemas.openxmlformats.org/officeDocument/2006/relationships/hyperlink" Target="http://www.alfalaval.com/medi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887</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Alfa Laval ready to discuss to key marine solutions at Posidonia 2018</vt:lpstr>
    </vt:vector>
  </TitlesOfParts>
  <Company>Alfa Laval</Company>
  <LinksUpToDate>false</LinksUpToDate>
  <CharactersWithSpaces>5582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Alfa Laval ready to discuss to key marine solutions at Posidonia 2018</dc:title>
  <dc:creator>Anja Simonsson</dc:creator>
  <cp:lastModifiedBy>Camilla Wallin</cp:lastModifiedBy>
  <cp:revision>3</cp:revision>
  <cp:lastPrinted>2015-03-03T15:30:00Z</cp:lastPrinted>
  <dcterms:created xsi:type="dcterms:W3CDTF">2018-05-28T11:53:00Z</dcterms:created>
  <dcterms:modified xsi:type="dcterms:W3CDTF">2018-05-28T11:54:00Z</dcterms:modified>
</cp:coreProperties>
</file>