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B5FF1" w14:textId="77777777" w:rsidR="00D041C4" w:rsidRPr="00C2643C" w:rsidRDefault="00D041C4" w:rsidP="006F1218">
      <w:pPr>
        <w:rPr>
          <w:rFonts w:ascii="Arial" w:hAnsi="Arial" w:cs="Arial"/>
          <w:color w:val="000000" w:themeColor="text1"/>
        </w:rPr>
      </w:pPr>
    </w:p>
    <w:p w14:paraId="72AC97D5" w14:textId="3A65DD8E" w:rsidR="00082331" w:rsidRPr="00C2643C" w:rsidRDefault="00C55703" w:rsidP="00082331">
      <w:pPr>
        <w:rPr>
          <w:rFonts w:ascii="Arial" w:hAnsi="Arial" w:cs="Arial"/>
          <w:color w:val="000000" w:themeColor="text1"/>
          <w:sz w:val="52"/>
          <w:szCs w:val="52"/>
        </w:rPr>
      </w:pPr>
      <w:r w:rsidRPr="00C2643C">
        <w:rPr>
          <w:rFonts w:ascii="Arial" w:hAnsi="Arial" w:cs="Arial"/>
          <w:color w:val="000000" w:themeColor="text1"/>
          <w:sz w:val="52"/>
          <w:szCs w:val="52"/>
        </w:rPr>
        <w:t>New Alfa Laval AQUA Blue Mini freshwater generator meets smaller needs</w:t>
      </w:r>
      <w:r w:rsidR="009968EB" w:rsidRPr="00C2643C">
        <w:rPr>
          <w:rFonts w:ascii="Helvetica Neue Light" w:hAnsi="Helvetica Neue Light"/>
          <w:color w:val="000000" w:themeColor="text1"/>
          <w:sz w:val="44"/>
        </w:rPr>
        <w:br/>
      </w:r>
    </w:p>
    <w:p w14:paraId="6249CD2C" w14:textId="5422E2B9" w:rsidR="001202C6" w:rsidRPr="00C2643C" w:rsidRDefault="001C5B5A" w:rsidP="009968EB">
      <w:pPr>
        <w:widowControl w:val="0"/>
        <w:autoSpaceDE w:val="0"/>
        <w:autoSpaceDN w:val="0"/>
        <w:adjustRightInd w:val="0"/>
        <w:spacing w:line="360" w:lineRule="auto"/>
        <w:rPr>
          <w:rFonts w:ascii="Arial" w:hAnsi="Arial" w:cs="Arial"/>
          <w:b/>
          <w:color w:val="000000" w:themeColor="text1"/>
          <w:sz w:val="22"/>
        </w:rPr>
      </w:pPr>
      <w:r w:rsidRPr="00C2643C">
        <w:rPr>
          <w:rFonts w:ascii="Arial" w:hAnsi="Arial" w:cs="Arial"/>
          <w:b/>
          <w:color w:val="000000" w:themeColor="text1"/>
          <w:sz w:val="22"/>
        </w:rPr>
        <w:t>The convenience and efficiency of Alfa Laval AQUA freshwater generation technology is now available to a wider range of vessels. With its tiny footprint and low OPEX, the new AQUA Blue Mini meets needs of 1–18 m</w:t>
      </w:r>
      <w:r w:rsidRPr="00C2643C">
        <w:rPr>
          <w:rFonts w:ascii="Arial" w:hAnsi="Arial" w:cs="Arial"/>
          <w:b/>
          <w:color w:val="000000" w:themeColor="text1"/>
          <w:sz w:val="22"/>
          <w:vertAlign w:val="superscript"/>
        </w:rPr>
        <w:t>3</w:t>
      </w:r>
      <w:r w:rsidR="00980C93" w:rsidRPr="00C2643C">
        <w:rPr>
          <w:rFonts w:ascii="Arial" w:hAnsi="Arial" w:cs="Arial"/>
          <w:b/>
          <w:color w:val="000000" w:themeColor="text1"/>
          <w:sz w:val="22"/>
        </w:rPr>
        <w:t xml:space="preserve"> </w:t>
      </w:r>
      <w:r w:rsidR="009249B2" w:rsidRPr="00C2643C">
        <w:rPr>
          <w:rFonts w:ascii="Arial" w:hAnsi="Arial" w:cs="Arial"/>
          <w:b/>
          <w:color w:val="000000" w:themeColor="text1"/>
          <w:sz w:val="22"/>
        </w:rPr>
        <w:t xml:space="preserve">of fresh water </w:t>
      </w:r>
      <w:r w:rsidR="00980C93" w:rsidRPr="00C2643C">
        <w:rPr>
          <w:rFonts w:ascii="Arial" w:hAnsi="Arial" w:cs="Arial"/>
          <w:b/>
          <w:color w:val="000000" w:themeColor="text1"/>
          <w:sz w:val="22"/>
        </w:rPr>
        <w:t xml:space="preserve">per </w:t>
      </w:r>
      <w:r w:rsidRPr="00C2643C">
        <w:rPr>
          <w:rFonts w:ascii="Arial" w:hAnsi="Arial" w:cs="Arial"/>
          <w:b/>
          <w:color w:val="000000" w:themeColor="text1"/>
          <w:sz w:val="22"/>
        </w:rPr>
        <w:t>da</w:t>
      </w:r>
      <w:r w:rsidR="00D54288" w:rsidRPr="00C2643C">
        <w:rPr>
          <w:rFonts w:ascii="Arial" w:hAnsi="Arial" w:cs="Arial"/>
          <w:b/>
          <w:color w:val="000000" w:themeColor="text1"/>
          <w:sz w:val="22"/>
        </w:rPr>
        <w:t>y – creating a smarter alternative to bunkered water</w:t>
      </w:r>
      <w:r w:rsidR="00CF0051" w:rsidRPr="00C2643C">
        <w:rPr>
          <w:rFonts w:ascii="Arial" w:hAnsi="Arial" w:cs="Arial"/>
          <w:b/>
          <w:color w:val="000000" w:themeColor="text1"/>
          <w:sz w:val="22"/>
        </w:rPr>
        <w:t xml:space="preserve"> or reverse osmosis</w:t>
      </w:r>
      <w:r w:rsidR="00D54288" w:rsidRPr="00C2643C">
        <w:rPr>
          <w:rFonts w:ascii="Arial" w:hAnsi="Arial" w:cs="Arial"/>
          <w:b/>
          <w:color w:val="000000" w:themeColor="text1"/>
          <w:sz w:val="22"/>
        </w:rPr>
        <w:t>.</w:t>
      </w:r>
    </w:p>
    <w:p w14:paraId="4451087F" w14:textId="34240269" w:rsidR="005D65FD" w:rsidRPr="00C2643C" w:rsidRDefault="009968EB" w:rsidP="0056544E">
      <w:pPr>
        <w:widowControl w:val="0"/>
        <w:autoSpaceDE w:val="0"/>
        <w:autoSpaceDN w:val="0"/>
        <w:adjustRightInd w:val="0"/>
        <w:spacing w:line="360" w:lineRule="auto"/>
        <w:rPr>
          <w:rFonts w:ascii="Arial" w:hAnsi="Arial" w:cs="Arial"/>
          <w:color w:val="000000" w:themeColor="text1"/>
          <w:sz w:val="22"/>
        </w:rPr>
      </w:pPr>
      <w:r w:rsidRPr="00C2643C">
        <w:rPr>
          <w:rFonts w:ascii="Arial" w:hAnsi="Arial" w:cs="Arial"/>
          <w:b/>
          <w:color w:val="000000" w:themeColor="text1"/>
          <w:sz w:val="22"/>
        </w:rPr>
        <w:br/>
      </w:r>
      <w:r w:rsidR="005D65FD" w:rsidRPr="00C2643C">
        <w:rPr>
          <w:rFonts w:ascii="Arial" w:hAnsi="Arial" w:cs="Arial"/>
          <w:color w:val="000000" w:themeColor="text1"/>
          <w:sz w:val="22"/>
        </w:rPr>
        <w:t xml:space="preserve">Introduced in 2008, AQUA freshwater generation technology uses a </w:t>
      </w:r>
      <w:r w:rsidR="00D54288" w:rsidRPr="00C2643C">
        <w:rPr>
          <w:rFonts w:ascii="Arial" w:hAnsi="Arial" w:cs="Arial"/>
          <w:color w:val="000000" w:themeColor="text1"/>
          <w:sz w:val="22"/>
        </w:rPr>
        <w:t>revolutionary</w:t>
      </w:r>
      <w:r w:rsidR="005D65FD" w:rsidRPr="00C2643C">
        <w:rPr>
          <w:rFonts w:ascii="Arial" w:hAnsi="Arial" w:cs="Arial"/>
          <w:color w:val="000000" w:themeColor="text1"/>
          <w:sz w:val="22"/>
        </w:rPr>
        <w:t xml:space="preserve"> 3-in-1 process where evaporation, separation and condensation occur in a single plate pack. </w:t>
      </w:r>
      <w:r w:rsidR="007514F1" w:rsidRPr="00C2643C">
        <w:rPr>
          <w:rFonts w:ascii="Arial" w:hAnsi="Arial" w:cs="Arial"/>
          <w:color w:val="000000" w:themeColor="text1"/>
          <w:sz w:val="22"/>
        </w:rPr>
        <w:t xml:space="preserve">Compact and energy efficient, </w:t>
      </w:r>
      <w:r w:rsidR="00DC23D7" w:rsidRPr="00C2643C">
        <w:rPr>
          <w:rFonts w:ascii="Arial" w:hAnsi="Arial" w:cs="Arial"/>
          <w:color w:val="000000" w:themeColor="text1"/>
          <w:sz w:val="22"/>
        </w:rPr>
        <w:t>this game-changing</w:t>
      </w:r>
      <w:r w:rsidR="007514F1" w:rsidRPr="00C2643C">
        <w:rPr>
          <w:rFonts w:ascii="Arial" w:hAnsi="Arial" w:cs="Arial"/>
          <w:color w:val="000000" w:themeColor="text1"/>
          <w:sz w:val="22"/>
        </w:rPr>
        <w:t xml:space="preserve"> technology </w:t>
      </w:r>
      <w:r w:rsidR="00DC23D7" w:rsidRPr="00C2643C">
        <w:rPr>
          <w:rFonts w:ascii="Arial" w:hAnsi="Arial" w:cs="Arial"/>
          <w:color w:val="000000" w:themeColor="text1"/>
          <w:sz w:val="22"/>
        </w:rPr>
        <w:t xml:space="preserve">can now be used </w:t>
      </w:r>
      <w:r w:rsidR="000D35F5" w:rsidRPr="00C2643C">
        <w:rPr>
          <w:rFonts w:ascii="Arial" w:hAnsi="Arial" w:cs="Arial"/>
          <w:color w:val="000000" w:themeColor="text1"/>
          <w:sz w:val="22"/>
        </w:rPr>
        <w:t>to meet</w:t>
      </w:r>
      <w:r w:rsidR="00DC23D7" w:rsidRPr="00C2643C">
        <w:rPr>
          <w:rFonts w:ascii="Arial" w:hAnsi="Arial" w:cs="Arial"/>
          <w:color w:val="000000" w:themeColor="text1"/>
          <w:sz w:val="22"/>
        </w:rPr>
        <w:t xml:space="preserve"> smaller needs.</w:t>
      </w:r>
    </w:p>
    <w:p w14:paraId="73BFBF1C" w14:textId="77777777" w:rsidR="005D65FD" w:rsidRPr="00C2643C" w:rsidRDefault="005D65FD" w:rsidP="0056544E">
      <w:pPr>
        <w:widowControl w:val="0"/>
        <w:autoSpaceDE w:val="0"/>
        <w:autoSpaceDN w:val="0"/>
        <w:adjustRightInd w:val="0"/>
        <w:spacing w:line="360" w:lineRule="auto"/>
        <w:rPr>
          <w:rFonts w:ascii="Arial" w:hAnsi="Arial" w:cs="Arial"/>
          <w:color w:val="000000" w:themeColor="text1"/>
          <w:sz w:val="22"/>
        </w:rPr>
      </w:pPr>
    </w:p>
    <w:p w14:paraId="1E13803F" w14:textId="015DB9DA" w:rsidR="001A1BDF" w:rsidRPr="00C51658" w:rsidRDefault="001C5B5A" w:rsidP="00C51658">
      <w:pPr>
        <w:widowControl w:val="0"/>
        <w:autoSpaceDE w:val="0"/>
        <w:autoSpaceDN w:val="0"/>
        <w:adjustRightInd w:val="0"/>
        <w:spacing w:line="360" w:lineRule="auto"/>
        <w:rPr>
          <w:rFonts w:ascii="Arial" w:hAnsi="Arial" w:cs="Arial"/>
          <w:color w:val="000000" w:themeColor="text1"/>
          <w:sz w:val="22"/>
        </w:rPr>
      </w:pPr>
      <w:r w:rsidRPr="00C2643C">
        <w:rPr>
          <w:rFonts w:ascii="Arial" w:hAnsi="Arial" w:cs="Arial"/>
          <w:color w:val="000000" w:themeColor="text1"/>
          <w:sz w:val="22"/>
        </w:rPr>
        <w:t>“AQUA</w:t>
      </w:r>
      <w:r w:rsidR="005C6B08" w:rsidRPr="00C2643C">
        <w:rPr>
          <w:rFonts w:ascii="Arial" w:hAnsi="Arial" w:cs="Arial"/>
          <w:color w:val="000000" w:themeColor="text1"/>
          <w:sz w:val="22"/>
        </w:rPr>
        <w:t xml:space="preserve"> technology</w:t>
      </w:r>
      <w:r w:rsidRPr="00C2643C">
        <w:rPr>
          <w:rFonts w:ascii="Arial" w:hAnsi="Arial" w:cs="Arial"/>
          <w:color w:val="000000" w:themeColor="text1"/>
          <w:sz w:val="22"/>
        </w:rPr>
        <w:t xml:space="preserve"> has a history of making things smaller and simpler,</w:t>
      </w:r>
      <w:r w:rsidR="005C6B08" w:rsidRPr="00C2643C">
        <w:rPr>
          <w:rFonts w:ascii="Arial" w:hAnsi="Arial" w:cs="Arial"/>
          <w:color w:val="000000" w:themeColor="text1"/>
          <w:sz w:val="22"/>
        </w:rPr>
        <w:t xml:space="preserve">” says </w:t>
      </w:r>
      <w:r w:rsidR="00C51658">
        <w:rPr>
          <w:rFonts w:ascii="Arial" w:hAnsi="Arial" w:cs="Arial"/>
          <w:color w:val="000000" w:themeColor="text1"/>
          <w:sz w:val="22"/>
        </w:rPr>
        <w:t>Serdar Sengun</w:t>
      </w:r>
      <w:r w:rsidR="005C6B08" w:rsidRPr="00C2643C">
        <w:rPr>
          <w:rFonts w:ascii="Arial" w:hAnsi="Arial" w:cs="Arial"/>
          <w:color w:val="000000" w:themeColor="text1"/>
          <w:sz w:val="22"/>
        </w:rPr>
        <w:t xml:space="preserve">, </w:t>
      </w:r>
      <w:r w:rsidR="00C51658" w:rsidRPr="005E715F">
        <w:rPr>
          <w:rFonts w:ascii="Arial" w:hAnsi="Arial" w:cs="Arial"/>
          <w:color w:val="000000" w:themeColor="text1"/>
          <w:sz w:val="22"/>
        </w:rPr>
        <w:t>Head of Marine Heat Transfer Sales</w:t>
      </w:r>
      <w:r w:rsidR="00C51658" w:rsidRPr="00C51658">
        <w:rPr>
          <w:rFonts w:ascii="Arial" w:hAnsi="Arial" w:cs="Arial"/>
          <w:color w:val="000000" w:themeColor="text1"/>
          <w:sz w:val="22"/>
        </w:rPr>
        <w:t xml:space="preserve"> a</w:t>
      </w:r>
      <w:r w:rsidR="00C51658">
        <w:rPr>
          <w:rFonts w:ascii="Arial" w:hAnsi="Arial" w:cs="Arial"/>
          <w:color w:val="000000" w:themeColor="text1"/>
          <w:sz w:val="22"/>
        </w:rPr>
        <w:t>t Alfa Laval</w:t>
      </w:r>
      <w:r w:rsidR="00C51658" w:rsidRPr="00C51658">
        <w:rPr>
          <w:rFonts w:ascii="Arial" w:hAnsi="Arial" w:cs="Arial"/>
          <w:color w:val="000000" w:themeColor="text1"/>
          <w:sz w:val="22"/>
        </w:rPr>
        <w:t>.</w:t>
      </w:r>
      <w:r w:rsidR="00D70683" w:rsidRPr="00C2643C">
        <w:rPr>
          <w:rFonts w:ascii="Arial" w:hAnsi="Arial" w:cs="Arial"/>
          <w:color w:val="000000" w:themeColor="text1"/>
          <w:sz w:val="22"/>
        </w:rPr>
        <w:t xml:space="preserve"> “The AQUA Blue freshwater generator cut seawater needs and electrical power consumption in half compared to previous solutions. </w:t>
      </w:r>
      <w:r w:rsidR="005A2F64" w:rsidRPr="00C2643C">
        <w:rPr>
          <w:rFonts w:ascii="Arial" w:hAnsi="Arial" w:cs="Arial"/>
          <w:color w:val="000000" w:themeColor="text1"/>
          <w:sz w:val="22"/>
        </w:rPr>
        <w:t>T</w:t>
      </w:r>
      <w:r w:rsidR="005D65FD" w:rsidRPr="00C2643C">
        <w:rPr>
          <w:rFonts w:ascii="Arial" w:hAnsi="Arial" w:cs="Arial"/>
          <w:color w:val="000000" w:themeColor="text1"/>
          <w:sz w:val="22"/>
        </w:rPr>
        <w:t>he</w:t>
      </w:r>
      <w:r w:rsidR="00D70683" w:rsidRPr="00C2643C">
        <w:rPr>
          <w:rFonts w:ascii="Arial" w:hAnsi="Arial" w:cs="Arial"/>
          <w:color w:val="000000" w:themeColor="text1"/>
          <w:sz w:val="22"/>
        </w:rPr>
        <w:t xml:space="preserve"> AQUA Blue Mini nearly cut</w:t>
      </w:r>
      <w:r w:rsidR="007514F1" w:rsidRPr="00C2643C">
        <w:rPr>
          <w:rFonts w:ascii="Arial" w:hAnsi="Arial" w:cs="Arial"/>
          <w:color w:val="000000" w:themeColor="text1"/>
          <w:sz w:val="22"/>
        </w:rPr>
        <w:t xml:space="preserve">s </w:t>
      </w:r>
      <w:r w:rsidR="00D70683" w:rsidRPr="00C2643C">
        <w:rPr>
          <w:rFonts w:ascii="Arial" w:hAnsi="Arial" w:cs="Arial"/>
          <w:color w:val="000000" w:themeColor="text1"/>
          <w:sz w:val="22"/>
        </w:rPr>
        <w:t xml:space="preserve">size in half again, </w:t>
      </w:r>
      <w:r w:rsidR="007514F1" w:rsidRPr="00C2643C">
        <w:rPr>
          <w:rFonts w:ascii="Arial" w:hAnsi="Arial" w:cs="Arial"/>
          <w:color w:val="000000" w:themeColor="text1"/>
          <w:sz w:val="22"/>
        </w:rPr>
        <w:t>but above all it brings</w:t>
      </w:r>
      <w:r w:rsidR="005D65FD" w:rsidRPr="00C2643C">
        <w:rPr>
          <w:rFonts w:ascii="Arial" w:hAnsi="Arial" w:cs="Arial"/>
          <w:color w:val="000000" w:themeColor="text1"/>
          <w:sz w:val="22"/>
        </w:rPr>
        <w:t xml:space="preserve"> AQUA benefits </w:t>
      </w:r>
      <w:r w:rsidR="007514F1" w:rsidRPr="00C2643C">
        <w:rPr>
          <w:rFonts w:ascii="Arial" w:hAnsi="Arial" w:cs="Arial"/>
          <w:color w:val="000000" w:themeColor="text1"/>
          <w:sz w:val="22"/>
        </w:rPr>
        <w:t>to the smallest capacity range.”</w:t>
      </w:r>
    </w:p>
    <w:p w14:paraId="6D2BBA17" w14:textId="77777777" w:rsidR="001A1BDF" w:rsidRPr="00C2643C" w:rsidRDefault="001A1BDF" w:rsidP="00444C70">
      <w:pPr>
        <w:widowControl w:val="0"/>
        <w:autoSpaceDE w:val="0"/>
        <w:autoSpaceDN w:val="0"/>
        <w:adjustRightInd w:val="0"/>
        <w:spacing w:line="360" w:lineRule="auto"/>
        <w:rPr>
          <w:rFonts w:ascii="Arial" w:hAnsi="Arial" w:cs="Arial"/>
          <w:color w:val="000000" w:themeColor="text1"/>
          <w:sz w:val="22"/>
        </w:rPr>
      </w:pPr>
    </w:p>
    <w:p w14:paraId="418EEFF4" w14:textId="77777777" w:rsidR="001A1BDF" w:rsidRPr="00C2643C" w:rsidRDefault="000F7071" w:rsidP="00444C70">
      <w:pPr>
        <w:widowControl w:val="0"/>
        <w:autoSpaceDE w:val="0"/>
        <w:autoSpaceDN w:val="0"/>
        <w:adjustRightInd w:val="0"/>
        <w:spacing w:line="360" w:lineRule="auto"/>
        <w:rPr>
          <w:rFonts w:ascii="Arial" w:hAnsi="Arial" w:cs="Arial"/>
          <w:b/>
          <w:bCs/>
          <w:color w:val="000000" w:themeColor="text1"/>
          <w:sz w:val="22"/>
        </w:rPr>
      </w:pPr>
      <w:r w:rsidRPr="00C2643C">
        <w:rPr>
          <w:rFonts w:ascii="Arial" w:hAnsi="Arial" w:cs="Arial"/>
          <w:b/>
          <w:bCs/>
          <w:color w:val="000000" w:themeColor="text1"/>
          <w:sz w:val="22"/>
        </w:rPr>
        <w:t>Bringing cost and capacity in line</w:t>
      </w:r>
    </w:p>
    <w:p w14:paraId="23983730" w14:textId="46E3C872" w:rsidR="00BE7B4D" w:rsidRPr="00C2643C" w:rsidRDefault="00444C70" w:rsidP="00444C70">
      <w:pPr>
        <w:widowControl w:val="0"/>
        <w:autoSpaceDE w:val="0"/>
        <w:autoSpaceDN w:val="0"/>
        <w:adjustRightInd w:val="0"/>
        <w:spacing w:line="360" w:lineRule="auto"/>
        <w:rPr>
          <w:rFonts w:ascii="Arial" w:hAnsi="Arial" w:cs="Arial"/>
          <w:color w:val="000000" w:themeColor="text1"/>
          <w:sz w:val="22"/>
        </w:rPr>
      </w:pPr>
      <w:r w:rsidRPr="00C2643C">
        <w:rPr>
          <w:rFonts w:ascii="Arial" w:hAnsi="Arial" w:cs="Arial"/>
          <w:color w:val="000000" w:themeColor="text1"/>
          <w:sz w:val="22"/>
        </w:rPr>
        <w:t>In the years since its launch, the AQUA Blue fres</w:t>
      </w:r>
      <w:r w:rsidR="009249B2" w:rsidRPr="00C2643C">
        <w:rPr>
          <w:rFonts w:ascii="Arial" w:hAnsi="Arial" w:cs="Arial"/>
          <w:color w:val="000000" w:themeColor="text1"/>
          <w:sz w:val="22"/>
        </w:rPr>
        <w:t>h</w:t>
      </w:r>
      <w:r w:rsidRPr="00C2643C">
        <w:rPr>
          <w:rFonts w:ascii="Arial" w:hAnsi="Arial" w:cs="Arial"/>
          <w:color w:val="000000" w:themeColor="text1"/>
          <w:sz w:val="22"/>
        </w:rPr>
        <w:t xml:space="preserve">water generator has become a leading choice for vessels with </w:t>
      </w:r>
      <w:r w:rsidR="009249B2" w:rsidRPr="00C2643C">
        <w:rPr>
          <w:rFonts w:ascii="Arial" w:hAnsi="Arial" w:cs="Arial"/>
          <w:color w:val="000000" w:themeColor="text1"/>
          <w:sz w:val="22"/>
        </w:rPr>
        <w:t xml:space="preserve">a </w:t>
      </w:r>
      <w:r w:rsidRPr="00C2643C">
        <w:rPr>
          <w:rFonts w:ascii="Arial" w:hAnsi="Arial" w:cs="Arial"/>
          <w:color w:val="000000" w:themeColor="text1"/>
          <w:sz w:val="22"/>
        </w:rPr>
        <w:t xml:space="preserve">larger </w:t>
      </w:r>
      <w:r w:rsidR="009249B2" w:rsidRPr="00C2643C">
        <w:rPr>
          <w:rFonts w:ascii="Arial" w:hAnsi="Arial" w:cs="Arial"/>
          <w:color w:val="000000" w:themeColor="text1"/>
          <w:sz w:val="22"/>
        </w:rPr>
        <w:t>need of fresh water</w:t>
      </w:r>
      <w:r w:rsidRPr="00C2643C">
        <w:rPr>
          <w:rFonts w:ascii="Arial" w:hAnsi="Arial" w:cs="Arial"/>
          <w:color w:val="000000" w:themeColor="text1"/>
          <w:sz w:val="22"/>
        </w:rPr>
        <w:t>. Able to produce up to 60 m</w:t>
      </w:r>
      <w:r w:rsidRPr="00C2643C">
        <w:rPr>
          <w:rFonts w:ascii="Arial" w:hAnsi="Arial" w:cs="Arial"/>
          <w:color w:val="000000" w:themeColor="text1"/>
          <w:sz w:val="22"/>
          <w:vertAlign w:val="superscript"/>
        </w:rPr>
        <w:t>3</w:t>
      </w:r>
      <w:r w:rsidRPr="00C2643C">
        <w:rPr>
          <w:rFonts w:ascii="Arial" w:hAnsi="Arial" w:cs="Arial"/>
          <w:color w:val="000000" w:themeColor="text1"/>
          <w:sz w:val="22"/>
        </w:rPr>
        <w:t xml:space="preserve"> of high-quality fresh water per day, the AQUA Blue C-type and S-type offer major space and energy savings </w:t>
      </w:r>
      <w:r w:rsidR="00D15342" w:rsidRPr="00C2643C">
        <w:rPr>
          <w:rFonts w:ascii="Arial" w:hAnsi="Arial" w:cs="Arial"/>
          <w:color w:val="000000" w:themeColor="text1"/>
          <w:sz w:val="22"/>
        </w:rPr>
        <w:t>over</w:t>
      </w:r>
      <w:r w:rsidRPr="00C2643C">
        <w:rPr>
          <w:rFonts w:ascii="Arial" w:hAnsi="Arial" w:cs="Arial"/>
          <w:color w:val="000000" w:themeColor="text1"/>
          <w:sz w:val="22"/>
        </w:rPr>
        <w:t xml:space="preserve"> previous freshwater generators. </w:t>
      </w:r>
      <w:r w:rsidR="0055537E" w:rsidRPr="00C2643C">
        <w:rPr>
          <w:rFonts w:ascii="Arial" w:hAnsi="Arial" w:cs="Arial"/>
          <w:color w:val="000000" w:themeColor="text1"/>
          <w:sz w:val="22"/>
        </w:rPr>
        <w:t xml:space="preserve">For vessels needing fewer cubic metres, </w:t>
      </w:r>
      <w:r w:rsidR="00BE7B4D" w:rsidRPr="00C2643C">
        <w:rPr>
          <w:rFonts w:ascii="Arial" w:hAnsi="Arial" w:cs="Arial"/>
          <w:color w:val="000000" w:themeColor="text1"/>
          <w:sz w:val="22"/>
        </w:rPr>
        <w:t>however, t</w:t>
      </w:r>
      <w:r w:rsidR="0055537E" w:rsidRPr="00C2643C">
        <w:rPr>
          <w:rFonts w:ascii="Arial" w:hAnsi="Arial" w:cs="Arial"/>
          <w:color w:val="000000" w:themeColor="text1"/>
          <w:sz w:val="22"/>
        </w:rPr>
        <w:t xml:space="preserve">he capital investment </w:t>
      </w:r>
      <w:r w:rsidR="00BE7B4D" w:rsidRPr="00C2643C">
        <w:rPr>
          <w:rFonts w:ascii="Arial" w:hAnsi="Arial" w:cs="Arial"/>
          <w:color w:val="000000" w:themeColor="text1"/>
          <w:sz w:val="22"/>
        </w:rPr>
        <w:t xml:space="preserve">in AQUA technology </w:t>
      </w:r>
      <w:r w:rsidR="0055537E" w:rsidRPr="00C2643C">
        <w:rPr>
          <w:rFonts w:ascii="Arial" w:hAnsi="Arial" w:cs="Arial"/>
          <w:color w:val="000000" w:themeColor="text1"/>
          <w:sz w:val="22"/>
        </w:rPr>
        <w:t xml:space="preserve">has sometimes </w:t>
      </w:r>
      <w:r w:rsidR="00BE7B4D" w:rsidRPr="00C2643C">
        <w:rPr>
          <w:rFonts w:ascii="Arial" w:hAnsi="Arial" w:cs="Arial"/>
          <w:color w:val="000000" w:themeColor="text1"/>
          <w:sz w:val="22"/>
        </w:rPr>
        <w:t xml:space="preserve">outweighed </w:t>
      </w:r>
      <w:r w:rsidR="00E6084A" w:rsidRPr="00C2643C">
        <w:rPr>
          <w:rFonts w:ascii="Arial" w:hAnsi="Arial" w:cs="Arial"/>
          <w:color w:val="000000" w:themeColor="text1"/>
          <w:sz w:val="22"/>
        </w:rPr>
        <w:t>the</w:t>
      </w:r>
      <w:r w:rsidR="00BE7B4D" w:rsidRPr="00C2643C">
        <w:rPr>
          <w:rFonts w:ascii="Arial" w:hAnsi="Arial" w:cs="Arial"/>
          <w:color w:val="000000" w:themeColor="text1"/>
          <w:sz w:val="22"/>
        </w:rPr>
        <w:t xml:space="preserve"> </w:t>
      </w:r>
      <w:r w:rsidR="00E6084A" w:rsidRPr="00C2643C">
        <w:rPr>
          <w:rFonts w:ascii="Arial" w:hAnsi="Arial" w:cs="Arial"/>
          <w:color w:val="000000" w:themeColor="text1"/>
          <w:sz w:val="22"/>
        </w:rPr>
        <w:t>efficiency</w:t>
      </w:r>
      <w:r w:rsidR="0055537E" w:rsidRPr="00C2643C">
        <w:rPr>
          <w:rFonts w:ascii="Arial" w:hAnsi="Arial" w:cs="Arial"/>
          <w:color w:val="000000" w:themeColor="text1"/>
          <w:sz w:val="22"/>
        </w:rPr>
        <w:t>.</w:t>
      </w:r>
      <w:r w:rsidR="009658CF" w:rsidRPr="00C2643C">
        <w:rPr>
          <w:rFonts w:ascii="Arial" w:hAnsi="Arial" w:cs="Arial"/>
          <w:color w:val="000000" w:themeColor="text1"/>
          <w:sz w:val="22"/>
        </w:rPr>
        <w:t xml:space="preserve"> </w:t>
      </w:r>
    </w:p>
    <w:p w14:paraId="2189F439" w14:textId="77777777" w:rsidR="00BE7B4D" w:rsidRPr="00C2643C" w:rsidRDefault="00BE7B4D" w:rsidP="00444C70">
      <w:pPr>
        <w:widowControl w:val="0"/>
        <w:autoSpaceDE w:val="0"/>
        <w:autoSpaceDN w:val="0"/>
        <w:adjustRightInd w:val="0"/>
        <w:spacing w:line="360" w:lineRule="auto"/>
        <w:rPr>
          <w:rFonts w:ascii="Arial" w:hAnsi="Arial" w:cs="Arial"/>
          <w:color w:val="000000" w:themeColor="text1"/>
          <w:sz w:val="22"/>
        </w:rPr>
      </w:pPr>
    </w:p>
    <w:p w14:paraId="446AE2A2" w14:textId="15C0F85D" w:rsidR="0055537E" w:rsidRPr="00C2643C" w:rsidRDefault="009658CF" w:rsidP="00444C70">
      <w:pPr>
        <w:widowControl w:val="0"/>
        <w:autoSpaceDE w:val="0"/>
        <w:autoSpaceDN w:val="0"/>
        <w:adjustRightInd w:val="0"/>
        <w:spacing w:line="360" w:lineRule="auto"/>
        <w:rPr>
          <w:rFonts w:ascii="Arial" w:hAnsi="Arial" w:cs="Arial"/>
          <w:color w:val="000000" w:themeColor="text1"/>
          <w:sz w:val="22"/>
        </w:rPr>
      </w:pPr>
      <w:r w:rsidRPr="00C2643C">
        <w:rPr>
          <w:rFonts w:ascii="Arial" w:hAnsi="Arial" w:cs="Arial"/>
          <w:color w:val="000000" w:themeColor="text1"/>
          <w:sz w:val="22"/>
        </w:rPr>
        <w:t xml:space="preserve">This </w:t>
      </w:r>
      <w:r w:rsidR="00BE7B4D" w:rsidRPr="00C2643C">
        <w:rPr>
          <w:rFonts w:ascii="Arial" w:hAnsi="Arial" w:cs="Arial"/>
          <w:color w:val="000000" w:themeColor="text1"/>
          <w:sz w:val="22"/>
        </w:rPr>
        <w:t>changes</w:t>
      </w:r>
      <w:r w:rsidRPr="00C2643C">
        <w:rPr>
          <w:rFonts w:ascii="Arial" w:hAnsi="Arial" w:cs="Arial"/>
          <w:color w:val="000000" w:themeColor="text1"/>
          <w:sz w:val="22"/>
        </w:rPr>
        <w:t xml:space="preserve"> with the AQUA Blue Mini, which is specifically designed </w:t>
      </w:r>
      <w:r w:rsidR="00BE7B4D" w:rsidRPr="00C2643C">
        <w:rPr>
          <w:rFonts w:ascii="Arial" w:hAnsi="Arial" w:cs="Arial"/>
          <w:color w:val="000000" w:themeColor="text1"/>
          <w:sz w:val="22"/>
        </w:rPr>
        <w:t xml:space="preserve">for </w:t>
      </w:r>
      <w:r w:rsidRPr="00C2643C">
        <w:rPr>
          <w:rFonts w:ascii="Arial" w:hAnsi="Arial" w:cs="Arial"/>
          <w:color w:val="000000" w:themeColor="text1"/>
          <w:sz w:val="22"/>
        </w:rPr>
        <w:t>1–18 m</w:t>
      </w:r>
      <w:r w:rsidRPr="00C2643C">
        <w:rPr>
          <w:rFonts w:ascii="Arial" w:hAnsi="Arial" w:cs="Arial"/>
          <w:color w:val="000000" w:themeColor="text1"/>
          <w:sz w:val="22"/>
          <w:vertAlign w:val="superscript"/>
        </w:rPr>
        <w:t>3</w:t>
      </w:r>
      <w:r w:rsidRPr="00C2643C">
        <w:rPr>
          <w:rFonts w:ascii="Arial" w:hAnsi="Arial" w:cs="Arial"/>
          <w:color w:val="000000" w:themeColor="text1"/>
          <w:sz w:val="22"/>
        </w:rPr>
        <w:t xml:space="preserve"> per day.</w:t>
      </w:r>
      <w:r w:rsidR="00BE7B4D" w:rsidRPr="00C2643C">
        <w:rPr>
          <w:rFonts w:ascii="Arial" w:hAnsi="Arial" w:cs="Arial"/>
          <w:color w:val="000000" w:themeColor="text1"/>
          <w:sz w:val="22"/>
        </w:rPr>
        <w:t xml:space="preserve"> </w:t>
      </w:r>
      <w:r w:rsidR="0055537E" w:rsidRPr="00C2643C">
        <w:rPr>
          <w:rFonts w:ascii="Arial" w:hAnsi="Arial" w:cs="Arial"/>
          <w:color w:val="000000" w:themeColor="text1"/>
          <w:sz w:val="22"/>
        </w:rPr>
        <w:t xml:space="preserve">“For vessels with smaller needs, </w:t>
      </w:r>
      <w:r w:rsidR="00BE7B4D" w:rsidRPr="00C2643C">
        <w:rPr>
          <w:rFonts w:ascii="Arial" w:hAnsi="Arial" w:cs="Arial"/>
          <w:color w:val="000000" w:themeColor="text1"/>
          <w:sz w:val="22"/>
        </w:rPr>
        <w:t>such as those previously served by the Alfa Laval JWP</w:t>
      </w:r>
      <w:r w:rsidR="009249B2" w:rsidRPr="00C2643C">
        <w:rPr>
          <w:rFonts w:ascii="Arial" w:hAnsi="Arial" w:cs="Arial"/>
          <w:color w:val="000000" w:themeColor="text1"/>
          <w:sz w:val="22"/>
        </w:rPr>
        <w:t xml:space="preserve"> freshwater generators</w:t>
      </w:r>
      <w:r w:rsidR="00BE7B4D" w:rsidRPr="00C2643C">
        <w:rPr>
          <w:rFonts w:ascii="Arial" w:hAnsi="Arial" w:cs="Arial"/>
          <w:color w:val="000000" w:themeColor="text1"/>
          <w:sz w:val="22"/>
        </w:rPr>
        <w:t xml:space="preserve">, </w:t>
      </w:r>
      <w:r w:rsidR="0055537E" w:rsidRPr="00C2643C">
        <w:rPr>
          <w:rFonts w:ascii="Arial" w:hAnsi="Arial" w:cs="Arial"/>
          <w:color w:val="000000" w:themeColor="text1"/>
          <w:sz w:val="22"/>
        </w:rPr>
        <w:t xml:space="preserve">the AQUA Blue Mini balances capital cost with capacity,” says </w:t>
      </w:r>
      <w:r w:rsidR="00C51658">
        <w:rPr>
          <w:rFonts w:ascii="Arial" w:hAnsi="Arial" w:cs="Arial"/>
          <w:color w:val="000000" w:themeColor="text1"/>
          <w:sz w:val="22"/>
        </w:rPr>
        <w:t>Sengun</w:t>
      </w:r>
      <w:r w:rsidR="0055537E" w:rsidRPr="00C2643C">
        <w:rPr>
          <w:rFonts w:ascii="Arial" w:hAnsi="Arial" w:cs="Arial"/>
          <w:color w:val="000000" w:themeColor="text1"/>
          <w:sz w:val="22"/>
        </w:rPr>
        <w:t xml:space="preserve">. </w:t>
      </w:r>
      <w:r w:rsidR="0055537E" w:rsidRPr="00C2643C">
        <w:rPr>
          <w:rFonts w:ascii="Arial" w:hAnsi="Arial" w:cs="Arial"/>
          <w:color w:val="000000" w:themeColor="text1"/>
          <w:sz w:val="22"/>
        </w:rPr>
        <w:lastRenderedPageBreak/>
        <w:t>“</w:t>
      </w:r>
      <w:r w:rsidRPr="00C2643C">
        <w:rPr>
          <w:rFonts w:ascii="Arial" w:hAnsi="Arial" w:cs="Arial"/>
          <w:color w:val="000000" w:themeColor="text1"/>
          <w:sz w:val="22"/>
        </w:rPr>
        <w:t>They get a</w:t>
      </w:r>
      <w:r w:rsidR="00BE7B4D" w:rsidRPr="00C2643C">
        <w:rPr>
          <w:rFonts w:ascii="Arial" w:hAnsi="Arial" w:cs="Arial"/>
          <w:color w:val="000000" w:themeColor="text1"/>
          <w:sz w:val="22"/>
        </w:rPr>
        <w:t>n equally</w:t>
      </w:r>
      <w:r w:rsidRPr="00C2643C">
        <w:rPr>
          <w:rFonts w:ascii="Arial" w:hAnsi="Arial" w:cs="Arial"/>
          <w:color w:val="000000" w:themeColor="text1"/>
          <w:sz w:val="22"/>
        </w:rPr>
        <w:t xml:space="preserve"> </w:t>
      </w:r>
      <w:r w:rsidR="00BE7B4D" w:rsidRPr="00C2643C">
        <w:rPr>
          <w:rFonts w:ascii="Arial" w:hAnsi="Arial" w:cs="Arial"/>
          <w:color w:val="000000" w:themeColor="text1"/>
          <w:sz w:val="22"/>
        </w:rPr>
        <w:t xml:space="preserve">efficient and </w:t>
      </w:r>
      <w:r w:rsidRPr="00C2643C">
        <w:rPr>
          <w:rFonts w:ascii="Arial" w:hAnsi="Arial" w:cs="Arial"/>
          <w:color w:val="000000" w:themeColor="text1"/>
          <w:sz w:val="22"/>
        </w:rPr>
        <w:t>reliable solution</w:t>
      </w:r>
      <w:r w:rsidR="00BE7B4D" w:rsidRPr="00C2643C">
        <w:rPr>
          <w:rFonts w:ascii="Arial" w:hAnsi="Arial" w:cs="Arial"/>
          <w:color w:val="000000" w:themeColor="text1"/>
          <w:sz w:val="22"/>
        </w:rPr>
        <w:t>, but</w:t>
      </w:r>
      <w:r w:rsidRPr="00C2643C">
        <w:rPr>
          <w:rFonts w:ascii="Arial" w:hAnsi="Arial" w:cs="Arial"/>
          <w:color w:val="000000" w:themeColor="text1"/>
          <w:sz w:val="22"/>
        </w:rPr>
        <w:t xml:space="preserve"> </w:t>
      </w:r>
      <w:r w:rsidR="00BE7B4D" w:rsidRPr="00C2643C">
        <w:rPr>
          <w:rFonts w:ascii="Arial" w:hAnsi="Arial" w:cs="Arial"/>
          <w:color w:val="000000" w:themeColor="text1"/>
          <w:sz w:val="22"/>
        </w:rPr>
        <w:t>with an even smaller footprint and a lower capital investme</w:t>
      </w:r>
      <w:bookmarkStart w:id="0" w:name="_GoBack"/>
      <w:r w:rsidR="00BE7B4D" w:rsidRPr="00C2643C">
        <w:rPr>
          <w:rFonts w:ascii="Arial" w:hAnsi="Arial" w:cs="Arial"/>
          <w:color w:val="000000" w:themeColor="text1"/>
          <w:sz w:val="22"/>
        </w:rPr>
        <w:t>nt.”</w:t>
      </w:r>
      <w:bookmarkEnd w:id="0"/>
      <w:r w:rsidR="00BE7B4D" w:rsidRPr="00C2643C">
        <w:rPr>
          <w:rFonts w:ascii="Arial" w:hAnsi="Arial" w:cs="Arial"/>
          <w:color w:val="000000" w:themeColor="text1"/>
          <w:sz w:val="22"/>
        </w:rPr>
        <w:t xml:space="preserve"> </w:t>
      </w:r>
    </w:p>
    <w:p w14:paraId="538535F8" w14:textId="77777777" w:rsidR="00BE7B4D" w:rsidRPr="00C2643C" w:rsidRDefault="00BE7B4D" w:rsidP="00444C70">
      <w:pPr>
        <w:widowControl w:val="0"/>
        <w:autoSpaceDE w:val="0"/>
        <w:autoSpaceDN w:val="0"/>
        <w:adjustRightInd w:val="0"/>
        <w:spacing w:line="360" w:lineRule="auto"/>
        <w:rPr>
          <w:rFonts w:ascii="Arial" w:hAnsi="Arial" w:cs="Arial"/>
          <w:color w:val="000000" w:themeColor="text1"/>
          <w:sz w:val="22"/>
        </w:rPr>
      </w:pPr>
    </w:p>
    <w:p w14:paraId="3874521F" w14:textId="77777777" w:rsidR="00BE7B4D" w:rsidRPr="00C2643C" w:rsidRDefault="009112E2" w:rsidP="00444C70">
      <w:pPr>
        <w:widowControl w:val="0"/>
        <w:autoSpaceDE w:val="0"/>
        <w:autoSpaceDN w:val="0"/>
        <w:adjustRightInd w:val="0"/>
        <w:spacing w:line="360" w:lineRule="auto"/>
        <w:rPr>
          <w:rFonts w:ascii="Arial" w:hAnsi="Arial" w:cs="Arial"/>
          <w:b/>
          <w:bCs/>
          <w:color w:val="000000" w:themeColor="text1"/>
          <w:sz w:val="22"/>
        </w:rPr>
      </w:pPr>
      <w:r w:rsidRPr="00C2643C">
        <w:rPr>
          <w:rFonts w:ascii="Arial" w:hAnsi="Arial" w:cs="Arial"/>
          <w:b/>
          <w:bCs/>
          <w:color w:val="000000" w:themeColor="text1"/>
          <w:sz w:val="22"/>
        </w:rPr>
        <w:t>Vessels can abandon bunkering and reverse osmosis</w:t>
      </w:r>
    </w:p>
    <w:p w14:paraId="617F3FBC" w14:textId="7A87D55D" w:rsidR="00BE7B4D" w:rsidRPr="00C2643C" w:rsidRDefault="00BE7B4D" w:rsidP="00444C70">
      <w:pPr>
        <w:widowControl w:val="0"/>
        <w:autoSpaceDE w:val="0"/>
        <w:autoSpaceDN w:val="0"/>
        <w:adjustRightInd w:val="0"/>
        <w:spacing w:line="360" w:lineRule="auto"/>
        <w:rPr>
          <w:rFonts w:ascii="Arial" w:hAnsi="Arial" w:cs="Arial"/>
          <w:color w:val="000000" w:themeColor="text1"/>
          <w:sz w:val="22"/>
        </w:rPr>
      </w:pPr>
      <w:r w:rsidRPr="00C2643C">
        <w:rPr>
          <w:rFonts w:ascii="Arial" w:hAnsi="Arial" w:cs="Arial"/>
          <w:color w:val="000000" w:themeColor="text1"/>
          <w:sz w:val="22"/>
        </w:rPr>
        <w:t xml:space="preserve">In fact, the AQUA Blue Mini will be attractive to a whole new range of customers, including some who have never previously considered a thermally driven freshwater generator. </w:t>
      </w:r>
      <w:r w:rsidR="008B73FC" w:rsidRPr="00C2643C">
        <w:rPr>
          <w:rFonts w:ascii="Arial" w:hAnsi="Arial" w:cs="Arial"/>
          <w:color w:val="000000" w:themeColor="text1"/>
          <w:sz w:val="22"/>
        </w:rPr>
        <w:t>Local f</w:t>
      </w:r>
      <w:r w:rsidR="00D720C2" w:rsidRPr="00C2643C">
        <w:rPr>
          <w:rFonts w:ascii="Arial" w:hAnsi="Arial" w:cs="Arial"/>
          <w:color w:val="000000" w:themeColor="text1"/>
          <w:sz w:val="22"/>
        </w:rPr>
        <w:t xml:space="preserve">ishing boats and </w:t>
      </w:r>
      <w:r w:rsidR="009209E0" w:rsidRPr="00C2643C">
        <w:rPr>
          <w:rFonts w:ascii="Arial" w:hAnsi="Arial" w:cs="Arial"/>
          <w:color w:val="000000" w:themeColor="text1"/>
          <w:sz w:val="22"/>
        </w:rPr>
        <w:t>smaller coastal vessels</w:t>
      </w:r>
      <w:r w:rsidR="00D0069F" w:rsidRPr="00C2643C">
        <w:rPr>
          <w:rFonts w:ascii="Arial" w:hAnsi="Arial" w:cs="Arial"/>
          <w:color w:val="000000" w:themeColor="text1"/>
          <w:sz w:val="22"/>
        </w:rPr>
        <w:t xml:space="preserve">, </w:t>
      </w:r>
      <w:r w:rsidR="00CF0051" w:rsidRPr="00C2643C">
        <w:rPr>
          <w:rFonts w:ascii="Arial" w:hAnsi="Arial" w:cs="Arial"/>
          <w:color w:val="000000" w:themeColor="text1"/>
          <w:sz w:val="22"/>
        </w:rPr>
        <w:t xml:space="preserve">for example, now have a </w:t>
      </w:r>
      <w:r w:rsidR="00A357AF" w:rsidRPr="00C2643C">
        <w:rPr>
          <w:rFonts w:ascii="Arial" w:hAnsi="Arial" w:cs="Arial"/>
          <w:color w:val="000000" w:themeColor="text1"/>
          <w:sz w:val="22"/>
        </w:rPr>
        <w:t xml:space="preserve">smaller, </w:t>
      </w:r>
      <w:r w:rsidR="00CF0051" w:rsidRPr="00C2643C">
        <w:rPr>
          <w:rFonts w:ascii="Arial" w:hAnsi="Arial" w:cs="Arial"/>
          <w:color w:val="000000" w:themeColor="text1"/>
          <w:sz w:val="22"/>
        </w:rPr>
        <w:t>smarter alternative to bunkered water or reverse osmosis.</w:t>
      </w:r>
    </w:p>
    <w:p w14:paraId="69BCEC48" w14:textId="77777777" w:rsidR="008B73FC" w:rsidRPr="00C2643C" w:rsidRDefault="008B73FC" w:rsidP="00444C70">
      <w:pPr>
        <w:widowControl w:val="0"/>
        <w:autoSpaceDE w:val="0"/>
        <w:autoSpaceDN w:val="0"/>
        <w:adjustRightInd w:val="0"/>
        <w:spacing w:line="360" w:lineRule="auto"/>
        <w:rPr>
          <w:rFonts w:ascii="Arial" w:hAnsi="Arial" w:cs="Arial"/>
          <w:color w:val="000000" w:themeColor="text1"/>
          <w:sz w:val="22"/>
        </w:rPr>
      </w:pPr>
    </w:p>
    <w:p w14:paraId="0FC16FF5" w14:textId="21BC0505" w:rsidR="008B73FC" w:rsidRPr="00C2643C" w:rsidRDefault="008B73FC" w:rsidP="00444C70">
      <w:pPr>
        <w:widowControl w:val="0"/>
        <w:autoSpaceDE w:val="0"/>
        <w:autoSpaceDN w:val="0"/>
        <w:adjustRightInd w:val="0"/>
        <w:spacing w:line="360" w:lineRule="auto"/>
        <w:rPr>
          <w:rFonts w:ascii="Arial" w:hAnsi="Arial" w:cs="Arial"/>
          <w:color w:val="000000" w:themeColor="text1"/>
          <w:sz w:val="22"/>
        </w:rPr>
      </w:pPr>
      <w:r w:rsidRPr="00C2643C">
        <w:rPr>
          <w:rFonts w:ascii="Arial" w:hAnsi="Arial" w:cs="Arial"/>
          <w:color w:val="000000" w:themeColor="text1"/>
          <w:sz w:val="22"/>
        </w:rPr>
        <w:t xml:space="preserve">“Bunkering water takes time and </w:t>
      </w:r>
      <w:r w:rsidR="00DE0006" w:rsidRPr="00C2643C">
        <w:rPr>
          <w:rFonts w:ascii="Arial" w:hAnsi="Arial" w:cs="Arial"/>
          <w:color w:val="000000" w:themeColor="text1"/>
          <w:sz w:val="22"/>
        </w:rPr>
        <w:t>requires</w:t>
      </w:r>
      <w:r w:rsidRPr="00C2643C">
        <w:rPr>
          <w:rFonts w:ascii="Arial" w:hAnsi="Arial" w:cs="Arial"/>
          <w:color w:val="000000" w:themeColor="text1"/>
          <w:sz w:val="22"/>
        </w:rPr>
        <w:t xml:space="preserve"> space, and the water’s quality is never certain,” says </w:t>
      </w:r>
      <w:r w:rsidR="00C51658">
        <w:rPr>
          <w:rFonts w:ascii="Arial" w:hAnsi="Arial" w:cs="Arial"/>
          <w:color w:val="000000" w:themeColor="text1"/>
          <w:sz w:val="22"/>
        </w:rPr>
        <w:t>Sengun</w:t>
      </w:r>
      <w:r w:rsidRPr="00C2643C">
        <w:rPr>
          <w:rFonts w:ascii="Arial" w:hAnsi="Arial" w:cs="Arial"/>
          <w:color w:val="000000" w:themeColor="text1"/>
          <w:sz w:val="22"/>
        </w:rPr>
        <w:t xml:space="preserve">. “Reverse osmosis solves some of that, but it’s a sensitive process that clogs easily and demands lots of filter and membrane changes. </w:t>
      </w:r>
      <w:r w:rsidR="00A357AF" w:rsidRPr="00C2643C">
        <w:rPr>
          <w:rFonts w:ascii="Arial" w:hAnsi="Arial" w:cs="Arial"/>
          <w:color w:val="000000" w:themeColor="text1"/>
          <w:sz w:val="22"/>
        </w:rPr>
        <w:t xml:space="preserve">The </w:t>
      </w:r>
      <w:r w:rsidRPr="00C2643C">
        <w:rPr>
          <w:rFonts w:ascii="Arial" w:hAnsi="Arial" w:cs="Arial"/>
          <w:color w:val="000000" w:themeColor="text1"/>
          <w:sz w:val="22"/>
        </w:rPr>
        <w:t>AQUA Blue Mini</w:t>
      </w:r>
      <w:r w:rsidR="00A357AF" w:rsidRPr="00C2643C">
        <w:rPr>
          <w:rFonts w:ascii="Arial" w:hAnsi="Arial" w:cs="Arial"/>
          <w:color w:val="000000" w:themeColor="text1"/>
          <w:sz w:val="22"/>
        </w:rPr>
        <w:t xml:space="preserve"> </w:t>
      </w:r>
      <w:r w:rsidRPr="00C2643C">
        <w:rPr>
          <w:rFonts w:ascii="Arial" w:hAnsi="Arial" w:cs="Arial"/>
          <w:color w:val="000000" w:themeColor="text1"/>
          <w:sz w:val="22"/>
        </w:rPr>
        <w:t xml:space="preserve">can make life much simpler </w:t>
      </w:r>
      <w:r w:rsidR="00375853" w:rsidRPr="00C2643C">
        <w:rPr>
          <w:rFonts w:ascii="Arial" w:hAnsi="Arial" w:cs="Arial"/>
          <w:color w:val="000000" w:themeColor="text1"/>
          <w:sz w:val="22"/>
        </w:rPr>
        <w:t>on these vessels</w:t>
      </w:r>
      <w:r w:rsidR="00776160" w:rsidRPr="00C2643C">
        <w:rPr>
          <w:rFonts w:ascii="Arial" w:hAnsi="Arial" w:cs="Arial"/>
          <w:color w:val="000000" w:themeColor="text1"/>
          <w:sz w:val="22"/>
        </w:rPr>
        <w:t xml:space="preserve">, </w:t>
      </w:r>
      <w:r w:rsidR="00A970FC" w:rsidRPr="00C2643C">
        <w:rPr>
          <w:rFonts w:ascii="Arial" w:hAnsi="Arial" w:cs="Arial"/>
          <w:color w:val="000000" w:themeColor="text1"/>
          <w:sz w:val="22"/>
        </w:rPr>
        <w:t>giving them easy, constant access to high-quality fresh water.”</w:t>
      </w:r>
    </w:p>
    <w:p w14:paraId="0AF0CFC4" w14:textId="77777777" w:rsidR="00A970FC" w:rsidRPr="00C2643C" w:rsidRDefault="00A970FC" w:rsidP="00444C70">
      <w:pPr>
        <w:widowControl w:val="0"/>
        <w:autoSpaceDE w:val="0"/>
        <w:autoSpaceDN w:val="0"/>
        <w:adjustRightInd w:val="0"/>
        <w:spacing w:line="360" w:lineRule="auto"/>
        <w:rPr>
          <w:rFonts w:ascii="Arial" w:hAnsi="Arial" w:cs="Arial"/>
          <w:color w:val="000000" w:themeColor="text1"/>
          <w:sz w:val="22"/>
        </w:rPr>
      </w:pPr>
    </w:p>
    <w:p w14:paraId="535F49CD" w14:textId="77777777" w:rsidR="00597CD4" w:rsidRPr="00C2643C" w:rsidRDefault="009112E2" w:rsidP="00444C70">
      <w:pPr>
        <w:widowControl w:val="0"/>
        <w:autoSpaceDE w:val="0"/>
        <w:autoSpaceDN w:val="0"/>
        <w:adjustRightInd w:val="0"/>
        <w:spacing w:line="360" w:lineRule="auto"/>
        <w:rPr>
          <w:rFonts w:ascii="Arial" w:hAnsi="Arial" w:cs="Arial"/>
          <w:b/>
          <w:bCs/>
          <w:color w:val="000000" w:themeColor="text1"/>
          <w:sz w:val="22"/>
        </w:rPr>
      </w:pPr>
      <w:r w:rsidRPr="00C2643C">
        <w:rPr>
          <w:rFonts w:ascii="Arial" w:hAnsi="Arial" w:cs="Arial"/>
          <w:b/>
          <w:bCs/>
          <w:color w:val="000000" w:themeColor="text1"/>
          <w:sz w:val="22"/>
        </w:rPr>
        <w:t>Less energy, effort and OPEX</w:t>
      </w:r>
    </w:p>
    <w:p w14:paraId="099F0EC6" w14:textId="286ADB0D" w:rsidR="00A970FC" w:rsidRPr="00C2643C" w:rsidRDefault="00A970FC" w:rsidP="00444C70">
      <w:pPr>
        <w:widowControl w:val="0"/>
        <w:autoSpaceDE w:val="0"/>
        <w:autoSpaceDN w:val="0"/>
        <w:adjustRightInd w:val="0"/>
        <w:spacing w:line="360" w:lineRule="auto"/>
        <w:rPr>
          <w:rFonts w:ascii="Arial" w:hAnsi="Arial" w:cs="Arial"/>
          <w:color w:val="000000" w:themeColor="text1"/>
          <w:sz w:val="22"/>
        </w:rPr>
      </w:pPr>
      <w:r w:rsidRPr="00C2643C">
        <w:rPr>
          <w:rFonts w:ascii="Arial" w:hAnsi="Arial" w:cs="Arial"/>
          <w:color w:val="000000" w:themeColor="text1"/>
          <w:sz w:val="22"/>
        </w:rPr>
        <w:t xml:space="preserve">In contrast to </w:t>
      </w:r>
      <w:r w:rsidR="004E2582" w:rsidRPr="00C2643C">
        <w:rPr>
          <w:rFonts w:ascii="Arial" w:hAnsi="Arial" w:cs="Arial"/>
          <w:color w:val="000000" w:themeColor="text1"/>
          <w:sz w:val="22"/>
        </w:rPr>
        <w:t xml:space="preserve">reverse osmosis, which is electrically driven, the AQUA Blue Mini runs on waste heat and uses </w:t>
      </w:r>
      <w:r w:rsidR="00316ED6" w:rsidRPr="00C2643C">
        <w:rPr>
          <w:rFonts w:ascii="Arial" w:hAnsi="Arial" w:cs="Arial"/>
          <w:color w:val="000000" w:themeColor="text1"/>
          <w:sz w:val="22"/>
        </w:rPr>
        <w:t>only a small amount</w:t>
      </w:r>
      <w:r w:rsidR="004E2582" w:rsidRPr="00C2643C">
        <w:rPr>
          <w:rFonts w:ascii="Arial" w:hAnsi="Arial" w:cs="Arial"/>
          <w:color w:val="000000" w:themeColor="text1"/>
          <w:sz w:val="22"/>
        </w:rPr>
        <w:t xml:space="preserve"> of electrical power. </w:t>
      </w:r>
      <w:r w:rsidR="0089791A" w:rsidRPr="00C2643C">
        <w:rPr>
          <w:rFonts w:ascii="Arial" w:hAnsi="Arial" w:cs="Arial"/>
          <w:color w:val="000000" w:themeColor="text1"/>
          <w:sz w:val="22"/>
        </w:rPr>
        <w:t xml:space="preserve">Moreover, its maintenance is limited to </w:t>
      </w:r>
      <w:r w:rsidR="00BA0496" w:rsidRPr="00C2643C">
        <w:rPr>
          <w:rFonts w:ascii="Arial" w:hAnsi="Arial" w:cs="Arial"/>
          <w:color w:val="000000" w:themeColor="text1"/>
          <w:sz w:val="22"/>
        </w:rPr>
        <w:t xml:space="preserve">occasional </w:t>
      </w:r>
      <w:r w:rsidR="0089791A" w:rsidRPr="00C2643C">
        <w:rPr>
          <w:rFonts w:ascii="Arial" w:hAnsi="Arial" w:cs="Arial"/>
          <w:color w:val="000000" w:themeColor="text1"/>
          <w:sz w:val="22"/>
        </w:rPr>
        <w:t xml:space="preserve">Cleaning-In-Place (CIP) and </w:t>
      </w:r>
      <w:r w:rsidR="00A357AF" w:rsidRPr="00C2643C">
        <w:rPr>
          <w:rFonts w:ascii="Arial" w:hAnsi="Arial" w:cs="Arial"/>
          <w:color w:val="000000" w:themeColor="text1"/>
          <w:sz w:val="22"/>
        </w:rPr>
        <w:t xml:space="preserve">fast, easy changes of the </w:t>
      </w:r>
      <w:r w:rsidR="003A46DA" w:rsidRPr="00C2643C">
        <w:rPr>
          <w:rFonts w:ascii="Arial" w:hAnsi="Arial" w:cs="Arial"/>
          <w:color w:val="000000" w:themeColor="text1"/>
          <w:sz w:val="22"/>
        </w:rPr>
        <w:t>non-glued</w:t>
      </w:r>
      <w:r w:rsidR="00A357AF" w:rsidRPr="00C2643C">
        <w:rPr>
          <w:rFonts w:ascii="Arial" w:hAnsi="Arial" w:cs="Arial"/>
          <w:color w:val="000000" w:themeColor="text1"/>
          <w:sz w:val="22"/>
        </w:rPr>
        <w:t xml:space="preserve"> gaskets.</w:t>
      </w:r>
      <w:r w:rsidR="00597CD4" w:rsidRPr="00C2643C">
        <w:rPr>
          <w:rFonts w:ascii="Arial" w:hAnsi="Arial" w:cs="Arial"/>
          <w:color w:val="000000" w:themeColor="text1"/>
          <w:sz w:val="22"/>
        </w:rPr>
        <w:t xml:space="preserve"> Together, these facts mean lower OPEX</w:t>
      </w:r>
      <w:r w:rsidR="00DE0006" w:rsidRPr="00C2643C">
        <w:rPr>
          <w:rFonts w:ascii="Arial" w:hAnsi="Arial" w:cs="Arial"/>
          <w:color w:val="000000" w:themeColor="text1"/>
          <w:sz w:val="22"/>
        </w:rPr>
        <w:t xml:space="preserve"> for any vessel</w:t>
      </w:r>
      <w:r w:rsidR="00597CD4" w:rsidRPr="00C2643C">
        <w:rPr>
          <w:rFonts w:ascii="Arial" w:hAnsi="Arial" w:cs="Arial"/>
          <w:color w:val="000000" w:themeColor="text1"/>
          <w:sz w:val="22"/>
        </w:rPr>
        <w:t>.</w:t>
      </w:r>
    </w:p>
    <w:p w14:paraId="3606787A" w14:textId="77777777" w:rsidR="00597CD4" w:rsidRPr="00C2643C" w:rsidRDefault="00597CD4" w:rsidP="00444C70">
      <w:pPr>
        <w:widowControl w:val="0"/>
        <w:autoSpaceDE w:val="0"/>
        <w:autoSpaceDN w:val="0"/>
        <w:adjustRightInd w:val="0"/>
        <w:spacing w:line="360" w:lineRule="auto"/>
        <w:rPr>
          <w:rFonts w:ascii="Arial" w:hAnsi="Arial" w:cs="Arial"/>
          <w:color w:val="000000" w:themeColor="text1"/>
          <w:sz w:val="22"/>
        </w:rPr>
      </w:pPr>
    </w:p>
    <w:p w14:paraId="3148C327" w14:textId="7AA90DB8" w:rsidR="00597CD4" w:rsidRPr="00C2643C" w:rsidRDefault="00597CD4" w:rsidP="00444C70">
      <w:pPr>
        <w:widowControl w:val="0"/>
        <w:autoSpaceDE w:val="0"/>
        <w:autoSpaceDN w:val="0"/>
        <w:adjustRightInd w:val="0"/>
        <w:spacing w:line="360" w:lineRule="auto"/>
        <w:rPr>
          <w:rFonts w:ascii="Arial" w:hAnsi="Arial" w:cs="Arial"/>
          <w:color w:val="000000" w:themeColor="text1"/>
          <w:sz w:val="22"/>
        </w:rPr>
      </w:pPr>
      <w:r w:rsidRPr="00C2643C">
        <w:rPr>
          <w:rFonts w:ascii="Arial" w:hAnsi="Arial" w:cs="Arial"/>
          <w:color w:val="000000" w:themeColor="text1"/>
          <w:sz w:val="22"/>
        </w:rPr>
        <w:t xml:space="preserve">“Whether customers need one, ten or fifteen cubic metres per day, they’ll find an easy and cost-effective solution in the AQUA Blue Mini,” says </w:t>
      </w:r>
      <w:r w:rsidR="00C51658">
        <w:rPr>
          <w:rFonts w:ascii="Arial" w:hAnsi="Arial" w:cs="Arial"/>
          <w:color w:val="000000" w:themeColor="text1"/>
          <w:sz w:val="22"/>
        </w:rPr>
        <w:t>Sengun</w:t>
      </w:r>
      <w:r w:rsidRPr="00C2643C">
        <w:rPr>
          <w:rFonts w:ascii="Arial" w:hAnsi="Arial" w:cs="Arial"/>
          <w:color w:val="000000" w:themeColor="text1"/>
          <w:sz w:val="22"/>
        </w:rPr>
        <w:t>. “</w:t>
      </w:r>
      <w:r w:rsidR="00316ED6" w:rsidRPr="00C2643C">
        <w:rPr>
          <w:rFonts w:ascii="Arial" w:hAnsi="Arial" w:cs="Arial"/>
          <w:color w:val="000000" w:themeColor="text1"/>
          <w:sz w:val="22"/>
        </w:rPr>
        <w:t>Customers</w:t>
      </w:r>
      <w:r w:rsidR="00F64AAB" w:rsidRPr="00C2643C">
        <w:rPr>
          <w:rFonts w:ascii="Arial" w:hAnsi="Arial" w:cs="Arial"/>
          <w:color w:val="000000" w:themeColor="text1"/>
          <w:sz w:val="22"/>
        </w:rPr>
        <w:t xml:space="preserve"> can count</w:t>
      </w:r>
      <w:r w:rsidR="00DE0006" w:rsidRPr="00C2643C">
        <w:rPr>
          <w:rFonts w:ascii="Arial" w:hAnsi="Arial" w:cs="Arial"/>
          <w:color w:val="000000" w:themeColor="text1"/>
          <w:sz w:val="22"/>
        </w:rPr>
        <w:t xml:space="preserve"> on high-quality fresh water – with a minimal footprint, minimal power consumption and minimal effort as well.”</w:t>
      </w:r>
    </w:p>
    <w:p w14:paraId="4F73790C" w14:textId="77777777" w:rsidR="00316ED6" w:rsidRPr="00C2643C" w:rsidRDefault="00316ED6" w:rsidP="000D561D">
      <w:pPr>
        <w:pStyle w:val="Default"/>
        <w:spacing w:line="360" w:lineRule="auto"/>
        <w:rPr>
          <w:rFonts w:ascii="Arial" w:hAnsi="Arial" w:cs="Arial"/>
          <w:bCs/>
          <w:color w:val="000000" w:themeColor="text1"/>
          <w:sz w:val="22"/>
          <w:szCs w:val="22"/>
          <w:lang w:val="en-GB" w:eastAsia="en-US"/>
        </w:rPr>
      </w:pPr>
    </w:p>
    <w:p w14:paraId="1BF79EF3" w14:textId="77777777" w:rsidR="00316ED6" w:rsidRPr="00C2643C" w:rsidRDefault="00316ED6" w:rsidP="000D561D">
      <w:pPr>
        <w:pStyle w:val="Default"/>
        <w:spacing w:line="360" w:lineRule="auto"/>
        <w:rPr>
          <w:rFonts w:ascii="Arial" w:hAnsi="Arial" w:cs="Arial"/>
          <w:bCs/>
          <w:color w:val="000000" w:themeColor="text1"/>
          <w:sz w:val="22"/>
          <w:szCs w:val="22"/>
          <w:lang w:val="en-GB" w:eastAsia="en-US"/>
        </w:rPr>
      </w:pPr>
    </w:p>
    <w:p w14:paraId="05997EBD" w14:textId="7146D1EA" w:rsidR="00001717" w:rsidRPr="00C2643C" w:rsidRDefault="0042154A" w:rsidP="000D561D">
      <w:pPr>
        <w:pStyle w:val="Default"/>
        <w:spacing w:line="360" w:lineRule="auto"/>
        <w:rPr>
          <w:rFonts w:ascii="Arial" w:hAnsi="Arial" w:cs="Arial"/>
          <w:bCs/>
          <w:color w:val="000000" w:themeColor="text1"/>
          <w:sz w:val="22"/>
          <w:szCs w:val="22"/>
          <w:lang w:val="en-GB" w:eastAsia="en-US"/>
        </w:rPr>
      </w:pPr>
      <w:r w:rsidRPr="00C2643C">
        <w:rPr>
          <w:rFonts w:ascii="Arial" w:hAnsi="Arial" w:cs="Arial"/>
          <w:bCs/>
          <w:color w:val="000000" w:themeColor="text1"/>
          <w:sz w:val="22"/>
          <w:szCs w:val="22"/>
          <w:lang w:val="en-GB" w:eastAsia="en-US"/>
        </w:rPr>
        <w:t>To l</w:t>
      </w:r>
      <w:r w:rsidR="00197F8F" w:rsidRPr="00C2643C">
        <w:rPr>
          <w:rFonts w:ascii="Arial" w:hAnsi="Arial" w:cs="Arial"/>
          <w:bCs/>
          <w:color w:val="000000" w:themeColor="text1"/>
          <w:sz w:val="22"/>
          <w:szCs w:val="22"/>
          <w:lang w:val="en-GB" w:eastAsia="en-US"/>
        </w:rPr>
        <w:t>earn more about</w:t>
      </w:r>
      <w:r w:rsidRPr="00C2643C">
        <w:rPr>
          <w:rFonts w:ascii="Arial" w:hAnsi="Arial" w:cs="Arial"/>
          <w:bCs/>
          <w:color w:val="000000" w:themeColor="text1"/>
          <w:sz w:val="22"/>
          <w:szCs w:val="22"/>
          <w:lang w:val="en-GB" w:eastAsia="en-US"/>
        </w:rPr>
        <w:t xml:space="preserve"> </w:t>
      </w:r>
      <w:r w:rsidR="00316ED6" w:rsidRPr="00C2643C">
        <w:rPr>
          <w:rFonts w:ascii="Arial" w:hAnsi="Arial" w:cs="Arial"/>
          <w:bCs/>
          <w:color w:val="000000" w:themeColor="text1"/>
          <w:sz w:val="22"/>
          <w:szCs w:val="22"/>
          <w:lang w:val="en-GB" w:eastAsia="en-US"/>
        </w:rPr>
        <w:t>the Alfa Laval AQUA Blue Mini</w:t>
      </w:r>
      <w:r w:rsidR="00001717" w:rsidRPr="00C2643C">
        <w:rPr>
          <w:rFonts w:ascii="Arial" w:hAnsi="Arial" w:cs="Arial"/>
          <w:bCs/>
          <w:color w:val="000000" w:themeColor="text1"/>
          <w:sz w:val="22"/>
          <w:szCs w:val="22"/>
          <w:lang w:val="en-GB" w:eastAsia="en-US"/>
        </w:rPr>
        <w:t xml:space="preserve"> and Alfa Laval’s approach to </w:t>
      </w:r>
      <w:r w:rsidR="00316ED6" w:rsidRPr="00C2643C">
        <w:rPr>
          <w:rFonts w:ascii="Arial" w:hAnsi="Arial" w:cs="Arial"/>
          <w:bCs/>
          <w:color w:val="000000" w:themeColor="text1"/>
          <w:sz w:val="22"/>
          <w:szCs w:val="22"/>
          <w:lang w:val="en-GB" w:eastAsia="en-US"/>
        </w:rPr>
        <w:t>freshwater generation</w:t>
      </w:r>
      <w:r w:rsidRPr="00C2643C">
        <w:rPr>
          <w:rFonts w:ascii="Arial" w:hAnsi="Arial" w:cs="Arial"/>
          <w:bCs/>
          <w:color w:val="000000" w:themeColor="text1"/>
          <w:sz w:val="22"/>
          <w:szCs w:val="22"/>
          <w:lang w:val="en-GB" w:eastAsia="en-US"/>
        </w:rPr>
        <w:t>, visit</w:t>
      </w:r>
      <w:r w:rsidR="00001717" w:rsidRPr="00C2643C">
        <w:rPr>
          <w:rFonts w:ascii="Arial" w:hAnsi="Arial" w:cs="Arial"/>
          <w:bCs/>
          <w:color w:val="000000" w:themeColor="text1"/>
          <w:sz w:val="22"/>
          <w:szCs w:val="22"/>
          <w:lang w:val="en-GB" w:eastAsia="en-US"/>
        </w:rPr>
        <w:t xml:space="preserve"> </w:t>
      </w:r>
      <w:r w:rsidR="00001717" w:rsidRPr="00C2643C">
        <w:rPr>
          <w:rFonts w:ascii="Arial" w:hAnsi="Arial" w:cs="Arial"/>
          <w:color w:val="000000" w:themeColor="text1"/>
          <w:sz w:val="22"/>
          <w:szCs w:val="22"/>
          <w:u w:val="single"/>
          <w:lang w:val="en-GB"/>
        </w:rPr>
        <w:t>www.alfalav</w:t>
      </w:r>
      <w:r w:rsidRPr="00C2643C">
        <w:rPr>
          <w:rFonts w:ascii="Arial" w:hAnsi="Arial" w:cs="Arial"/>
          <w:color w:val="000000" w:themeColor="text1"/>
          <w:sz w:val="22"/>
          <w:szCs w:val="22"/>
          <w:u w:val="single"/>
          <w:lang w:val="en-GB"/>
        </w:rPr>
        <w:t>al.com/</w:t>
      </w:r>
      <w:r w:rsidR="00316ED6" w:rsidRPr="00C2643C">
        <w:rPr>
          <w:rFonts w:ascii="Arial" w:hAnsi="Arial" w:cs="Arial"/>
          <w:color w:val="000000" w:themeColor="text1"/>
          <w:sz w:val="22"/>
          <w:szCs w:val="22"/>
          <w:u w:val="single"/>
          <w:lang w:val="en-GB"/>
        </w:rPr>
        <w:t>aqua</w:t>
      </w:r>
    </w:p>
    <w:p w14:paraId="6C9FBD73" w14:textId="77777777" w:rsidR="00FA2FCE" w:rsidRPr="00C2643C" w:rsidRDefault="00FA2FCE" w:rsidP="00FA2FCE">
      <w:pPr>
        <w:widowControl w:val="0"/>
        <w:autoSpaceDE w:val="0"/>
        <w:autoSpaceDN w:val="0"/>
        <w:adjustRightInd w:val="0"/>
        <w:spacing w:line="360" w:lineRule="auto"/>
        <w:rPr>
          <w:rFonts w:ascii="Arial" w:hAnsi="Arial" w:cs="Arial"/>
          <w:color w:val="000000" w:themeColor="text1"/>
          <w:sz w:val="22"/>
        </w:rPr>
      </w:pPr>
    </w:p>
    <w:p w14:paraId="4733C5BC" w14:textId="77777777" w:rsidR="00FA2FCE" w:rsidRPr="00C2643C" w:rsidRDefault="00FA2FCE" w:rsidP="00FA2FCE">
      <w:pPr>
        <w:widowControl w:val="0"/>
        <w:autoSpaceDE w:val="0"/>
        <w:autoSpaceDN w:val="0"/>
        <w:adjustRightInd w:val="0"/>
        <w:spacing w:line="360" w:lineRule="auto"/>
        <w:rPr>
          <w:rFonts w:ascii="Arial" w:hAnsi="Arial" w:cs="Arial"/>
          <w:color w:val="000000" w:themeColor="text1"/>
          <w:sz w:val="22"/>
        </w:rPr>
      </w:pPr>
    </w:p>
    <w:p w14:paraId="283598F0" w14:textId="77777777" w:rsidR="00024F77" w:rsidRPr="00C2643C" w:rsidRDefault="00024F77" w:rsidP="00FA2FCE">
      <w:pPr>
        <w:widowControl w:val="0"/>
        <w:autoSpaceDE w:val="0"/>
        <w:autoSpaceDN w:val="0"/>
        <w:adjustRightInd w:val="0"/>
        <w:spacing w:line="360" w:lineRule="auto"/>
        <w:rPr>
          <w:rFonts w:ascii="Arial" w:hAnsi="Arial" w:cs="Arial"/>
          <w:color w:val="000000" w:themeColor="text1"/>
          <w:sz w:val="22"/>
        </w:rPr>
      </w:pPr>
    </w:p>
    <w:p w14:paraId="2B38E849" w14:textId="77777777" w:rsidR="00FA2FCE" w:rsidRPr="00C2643C" w:rsidRDefault="00FA2FCE" w:rsidP="00FA2FCE">
      <w:pPr>
        <w:widowControl w:val="0"/>
        <w:autoSpaceDE w:val="0"/>
        <w:autoSpaceDN w:val="0"/>
        <w:adjustRightInd w:val="0"/>
        <w:spacing w:line="360" w:lineRule="auto"/>
        <w:rPr>
          <w:rFonts w:ascii="Arial" w:hAnsi="Arial" w:cs="Arial"/>
          <w:color w:val="000000" w:themeColor="text1"/>
          <w:sz w:val="22"/>
        </w:rPr>
      </w:pPr>
    </w:p>
    <w:p w14:paraId="4133FBBB" w14:textId="77777777" w:rsidR="00FA2FCE" w:rsidRPr="00C2643C" w:rsidRDefault="00FA2FCE" w:rsidP="00FA2FCE">
      <w:pPr>
        <w:widowControl w:val="0"/>
        <w:autoSpaceDE w:val="0"/>
        <w:autoSpaceDN w:val="0"/>
        <w:adjustRightInd w:val="0"/>
        <w:spacing w:line="360" w:lineRule="auto"/>
        <w:rPr>
          <w:rFonts w:ascii="Arial" w:hAnsi="Arial" w:cs="Arial"/>
          <w:color w:val="000000" w:themeColor="text1"/>
          <w:sz w:val="22"/>
        </w:rPr>
      </w:pPr>
    </w:p>
    <w:p w14:paraId="024D0C27" w14:textId="77777777" w:rsidR="00FA2FCE" w:rsidRPr="00C2643C" w:rsidRDefault="00FA2FCE" w:rsidP="00FA2FCE">
      <w:pPr>
        <w:widowControl w:val="0"/>
        <w:autoSpaceDE w:val="0"/>
        <w:autoSpaceDN w:val="0"/>
        <w:adjustRightInd w:val="0"/>
        <w:spacing w:line="360" w:lineRule="auto"/>
        <w:rPr>
          <w:rFonts w:ascii="Arial" w:hAnsi="Arial" w:cs="Arial"/>
          <w:color w:val="000000" w:themeColor="text1"/>
          <w:sz w:val="22"/>
        </w:rPr>
      </w:pPr>
    </w:p>
    <w:p w14:paraId="60D7F820" w14:textId="77777777" w:rsidR="00FA2FCE" w:rsidRPr="00C2643C" w:rsidRDefault="00FA2FCE" w:rsidP="00FA2FCE">
      <w:pPr>
        <w:widowControl w:val="0"/>
        <w:autoSpaceDE w:val="0"/>
        <w:autoSpaceDN w:val="0"/>
        <w:adjustRightInd w:val="0"/>
        <w:spacing w:line="360" w:lineRule="auto"/>
        <w:rPr>
          <w:rFonts w:ascii="Arial" w:hAnsi="Arial" w:cs="Arial"/>
          <w:color w:val="000000" w:themeColor="text1"/>
          <w:sz w:val="22"/>
        </w:rPr>
      </w:pPr>
    </w:p>
    <w:p w14:paraId="5856DA2A" w14:textId="77777777" w:rsidR="00CE02C8" w:rsidRPr="00C2643C" w:rsidRDefault="00CE02C8" w:rsidP="00CE02C8">
      <w:pPr>
        <w:pStyle w:val="NoSpacing"/>
        <w:rPr>
          <w:rFonts w:ascii="Arial" w:hAnsi="Arial" w:cs="Arial"/>
          <w:color w:val="000000" w:themeColor="text1"/>
          <w:lang w:val="en-GB"/>
        </w:rPr>
      </w:pPr>
      <w:r w:rsidRPr="00C2643C">
        <w:rPr>
          <w:rFonts w:ascii="Arial" w:hAnsi="Arial" w:cs="Arial"/>
          <w:b/>
          <w:color w:val="000000" w:themeColor="text1"/>
          <w:lang w:val="en-GB"/>
        </w:rPr>
        <w:t>For further information, please contact</w:t>
      </w:r>
      <w:r w:rsidRPr="00C2643C">
        <w:rPr>
          <w:rFonts w:ascii="Arial" w:hAnsi="Arial" w:cs="Arial"/>
          <w:color w:val="000000" w:themeColor="text1"/>
          <w:lang w:val="en-GB"/>
        </w:rPr>
        <w:t>:</w:t>
      </w:r>
    </w:p>
    <w:p w14:paraId="16FC5560" w14:textId="77777777" w:rsidR="00CE02C8" w:rsidRPr="00C2643C" w:rsidRDefault="00CE02C8" w:rsidP="00CE02C8">
      <w:pPr>
        <w:pStyle w:val="NoSpacing"/>
        <w:rPr>
          <w:rFonts w:ascii="Arial" w:hAnsi="Arial" w:cs="Arial"/>
          <w:color w:val="000000" w:themeColor="text1"/>
          <w:lang w:val="en-GB"/>
        </w:rPr>
      </w:pPr>
    </w:p>
    <w:p w14:paraId="69640EBA" w14:textId="1738B3A6" w:rsidR="007401AD" w:rsidRPr="005E715F" w:rsidRDefault="005E715F" w:rsidP="007401AD">
      <w:pPr>
        <w:pStyle w:val="NoSpacing"/>
        <w:outlineLvl w:val="0"/>
        <w:rPr>
          <w:rFonts w:ascii="Arial" w:hAnsi="Arial" w:cs="Arial"/>
          <w:b/>
          <w:bCs/>
          <w:color w:val="000000" w:themeColor="text1"/>
          <w:lang w:val="en-GB"/>
        </w:rPr>
      </w:pPr>
      <w:r w:rsidRPr="005E715F">
        <w:rPr>
          <w:rFonts w:ascii="Arial" w:hAnsi="Arial" w:cs="Arial"/>
          <w:b/>
          <w:bCs/>
          <w:color w:val="000000" w:themeColor="text1"/>
          <w:lang w:val="en-GB"/>
        </w:rPr>
        <w:t>Serdar Sengun</w:t>
      </w:r>
    </w:p>
    <w:p w14:paraId="1E553963" w14:textId="2E655B45" w:rsidR="005E715F" w:rsidRDefault="005E715F" w:rsidP="005E715F">
      <w:pPr>
        <w:rPr>
          <w:rFonts w:ascii="Arial" w:eastAsiaTheme="minorHAnsi" w:hAnsi="Arial" w:cs="Arial"/>
          <w:color w:val="000000" w:themeColor="text1"/>
          <w:sz w:val="22"/>
          <w:szCs w:val="22"/>
        </w:rPr>
      </w:pPr>
      <w:r w:rsidRPr="005E715F">
        <w:rPr>
          <w:rFonts w:ascii="Arial" w:eastAsiaTheme="minorHAnsi" w:hAnsi="Arial" w:cs="Arial"/>
          <w:color w:val="000000" w:themeColor="text1"/>
          <w:sz w:val="22"/>
          <w:szCs w:val="22"/>
        </w:rPr>
        <w:t>Head of Marine Heat Transfer Sales</w:t>
      </w:r>
    </w:p>
    <w:p w14:paraId="34905629" w14:textId="0DB2C5A6" w:rsidR="005E715F" w:rsidRPr="005E715F" w:rsidRDefault="005E715F" w:rsidP="005E715F">
      <w:pPr>
        <w:rPr>
          <w:rFonts w:ascii="Arial" w:eastAsiaTheme="minorHAnsi" w:hAnsi="Arial" w:cs="Arial"/>
          <w:color w:val="000000" w:themeColor="text1"/>
          <w:sz w:val="22"/>
          <w:szCs w:val="22"/>
        </w:rPr>
      </w:pPr>
      <w:r w:rsidRPr="005E715F">
        <w:rPr>
          <w:rFonts w:ascii="Arial" w:eastAsiaTheme="minorHAnsi" w:hAnsi="Arial" w:cs="Arial"/>
          <w:color w:val="000000" w:themeColor="text1"/>
          <w:sz w:val="22"/>
          <w:szCs w:val="22"/>
        </w:rPr>
        <w:t>Vice President, BU Marine Separation and Heat Transfer</w:t>
      </w:r>
    </w:p>
    <w:p w14:paraId="16E6426D" w14:textId="77777777" w:rsidR="007401AD" w:rsidRPr="00C2643C" w:rsidRDefault="007401AD" w:rsidP="007401AD">
      <w:pPr>
        <w:pStyle w:val="NoSpacing"/>
        <w:rPr>
          <w:rFonts w:ascii="Arial" w:hAnsi="Arial" w:cs="Arial"/>
          <w:color w:val="000000" w:themeColor="text1"/>
          <w:lang w:val="en-GB"/>
        </w:rPr>
      </w:pPr>
      <w:r w:rsidRPr="00C2643C">
        <w:rPr>
          <w:rFonts w:ascii="Arial" w:hAnsi="Arial" w:cs="Arial"/>
          <w:color w:val="000000" w:themeColor="text1"/>
          <w:lang w:val="en-GB"/>
        </w:rPr>
        <w:t>Alfa Laval Marine Division</w:t>
      </w:r>
    </w:p>
    <w:p w14:paraId="1A8F1FA0" w14:textId="1EDFC106" w:rsidR="007401AD" w:rsidRPr="00C2643C" w:rsidRDefault="007401AD" w:rsidP="007401AD">
      <w:pPr>
        <w:pStyle w:val="NoSpacing"/>
        <w:rPr>
          <w:rFonts w:ascii="Arial" w:hAnsi="Arial" w:cs="Arial"/>
          <w:color w:val="000000" w:themeColor="text1"/>
          <w:lang w:val="en-GB"/>
        </w:rPr>
      </w:pPr>
      <w:r w:rsidRPr="00C2643C">
        <w:rPr>
          <w:rFonts w:ascii="Arial" w:hAnsi="Arial" w:cs="Arial"/>
          <w:b/>
          <w:color w:val="000000" w:themeColor="text1"/>
          <w:lang w:val="en-GB"/>
        </w:rPr>
        <w:t xml:space="preserve">Phone: </w:t>
      </w:r>
      <w:r w:rsidRPr="00C2643C">
        <w:rPr>
          <w:rFonts w:ascii="Arial" w:hAnsi="Arial" w:cs="Arial"/>
          <w:color w:val="000000" w:themeColor="text1"/>
          <w:lang w:val="en-GB"/>
        </w:rPr>
        <w:t>+4</w:t>
      </w:r>
      <w:r w:rsidR="005E715F">
        <w:rPr>
          <w:rFonts w:ascii="Arial" w:hAnsi="Arial" w:cs="Arial"/>
          <w:color w:val="000000" w:themeColor="text1"/>
          <w:lang w:val="en-GB"/>
        </w:rPr>
        <w:t>6</w:t>
      </w:r>
      <w:r w:rsidRPr="00C2643C">
        <w:rPr>
          <w:rFonts w:ascii="Arial" w:hAnsi="Arial" w:cs="Arial"/>
          <w:color w:val="000000" w:themeColor="text1"/>
          <w:lang w:val="en-GB"/>
        </w:rPr>
        <w:t xml:space="preserve"> </w:t>
      </w:r>
      <w:r w:rsidR="005E715F">
        <w:rPr>
          <w:rFonts w:ascii="Arial" w:hAnsi="Arial" w:cs="Arial"/>
          <w:color w:val="000000" w:themeColor="text1"/>
          <w:lang w:val="en-GB"/>
        </w:rPr>
        <w:t>8 53 06 55 74</w:t>
      </w:r>
    </w:p>
    <w:p w14:paraId="7FBCF04C" w14:textId="3865BBD8" w:rsidR="007401AD" w:rsidRPr="00C2643C" w:rsidRDefault="007401AD" w:rsidP="007401AD">
      <w:pPr>
        <w:pStyle w:val="NoSpacing"/>
        <w:rPr>
          <w:rFonts w:ascii="Arial" w:hAnsi="Arial" w:cs="Arial"/>
          <w:color w:val="000000" w:themeColor="text1"/>
          <w:lang w:val="en-GB"/>
        </w:rPr>
      </w:pPr>
      <w:r w:rsidRPr="00C2643C">
        <w:rPr>
          <w:rFonts w:ascii="Arial" w:hAnsi="Arial" w:cs="Arial"/>
          <w:b/>
          <w:color w:val="000000" w:themeColor="text1"/>
          <w:lang w:val="en-GB"/>
        </w:rPr>
        <w:t>E-mail:</w:t>
      </w:r>
      <w:r w:rsidRPr="00C2643C">
        <w:rPr>
          <w:rFonts w:ascii="Arial" w:hAnsi="Arial" w:cs="Arial"/>
          <w:color w:val="000000" w:themeColor="text1"/>
          <w:lang w:val="en-GB"/>
        </w:rPr>
        <w:t xml:space="preserve"> </w:t>
      </w:r>
      <w:r w:rsidR="005E715F">
        <w:rPr>
          <w:rFonts w:ascii="Arial" w:hAnsi="Arial" w:cs="Arial"/>
          <w:color w:val="000000" w:themeColor="text1"/>
          <w:lang w:val="en-GB"/>
        </w:rPr>
        <w:t>serdar.sengun</w:t>
      </w:r>
      <w:r w:rsidRPr="00C2643C">
        <w:rPr>
          <w:rFonts w:ascii="Arial" w:hAnsi="Arial" w:cs="Arial"/>
          <w:color w:val="000000" w:themeColor="text1"/>
          <w:lang w:val="en-GB"/>
        </w:rPr>
        <w:t>@alfalaval.com</w:t>
      </w:r>
    </w:p>
    <w:p w14:paraId="0E5B9623" w14:textId="77777777" w:rsidR="00DB31D2" w:rsidRPr="00C2643C" w:rsidRDefault="00DB31D2" w:rsidP="00DB31D2">
      <w:pPr>
        <w:pStyle w:val="NoSpacing"/>
        <w:rPr>
          <w:rFonts w:ascii="Arial" w:hAnsi="Arial" w:cs="Arial"/>
          <w:color w:val="000000" w:themeColor="text1"/>
          <w:lang w:val="en-GB"/>
        </w:rPr>
      </w:pPr>
    </w:p>
    <w:p w14:paraId="6A9B805F" w14:textId="64BBA1D1" w:rsidR="00DB31D2" w:rsidRPr="00C2643C" w:rsidRDefault="005E715F" w:rsidP="00DB31D2">
      <w:pPr>
        <w:autoSpaceDE w:val="0"/>
        <w:autoSpaceDN w:val="0"/>
        <w:adjustRightInd w:val="0"/>
        <w:rPr>
          <w:rFonts w:ascii="Arial" w:eastAsiaTheme="minorHAnsi" w:hAnsi="Arial" w:cs="Arial"/>
          <w:b/>
          <w:color w:val="000000" w:themeColor="text1"/>
          <w:sz w:val="22"/>
          <w:szCs w:val="22"/>
        </w:rPr>
      </w:pPr>
      <w:r>
        <w:rPr>
          <w:rFonts w:ascii="Arial" w:eastAsiaTheme="minorHAnsi" w:hAnsi="Arial" w:cs="Arial"/>
          <w:b/>
          <w:color w:val="000000" w:themeColor="text1"/>
          <w:sz w:val="22"/>
          <w:szCs w:val="22"/>
        </w:rPr>
        <w:t>Camilla Wallin</w:t>
      </w:r>
    </w:p>
    <w:p w14:paraId="6A98BD89" w14:textId="31123389" w:rsidR="00DB31D2" w:rsidRPr="00C2643C" w:rsidRDefault="005E715F" w:rsidP="00DB31D2">
      <w:pPr>
        <w:autoSpaceDE w:val="0"/>
        <w:autoSpaceDN w:val="0"/>
        <w:adjustRightInd w:val="0"/>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Marketing Communication Manager, BU Marine Separation &amp; Heat Transfer</w:t>
      </w:r>
    </w:p>
    <w:p w14:paraId="00AC28BC" w14:textId="77777777" w:rsidR="00DB31D2" w:rsidRPr="00C2643C" w:rsidRDefault="00DB31D2" w:rsidP="00DB31D2">
      <w:pPr>
        <w:autoSpaceDE w:val="0"/>
        <w:autoSpaceDN w:val="0"/>
        <w:adjustRightInd w:val="0"/>
        <w:rPr>
          <w:rFonts w:ascii="Arial" w:eastAsiaTheme="minorHAnsi" w:hAnsi="Arial" w:cs="Arial"/>
          <w:color w:val="000000" w:themeColor="text1"/>
          <w:sz w:val="22"/>
          <w:szCs w:val="22"/>
        </w:rPr>
      </w:pPr>
      <w:r w:rsidRPr="00C2643C">
        <w:rPr>
          <w:rFonts w:ascii="Arial" w:eastAsiaTheme="minorHAnsi" w:hAnsi="Arial" w:cs="Arial"/>
          <w:color w:val="000000" w:themeColor="text1"/>
          <w:sz w:val="22"/>
          <w:szCs w:val="22"/>
        </w:rPr>
        <w:t>Alfa Laval Marine Division</w:t>
      </w:r>
    </w:p>
    <w:p w14:paraId="67A3605A" w14:textId="2167F4C3" w:rsidR="00DB31D2" w:rsidRPr="00C2643C" w:rsidRDefault="00DB31D2" w:rsidP="00DB31D2">
      <w:pPr>
        <w:autoSpaceDE w:val="0"/>
        <w:autoSpaceDN w:val="0"/>
        <w:adjustRightInd w:val="0"/>
        <w:rPr>
          <w:rFonts w:ascii="Arial" w:eastAsiaTheme="minorHAnsi" w:hAnsi="Arial" w:cs="Arial"/>
          <w:color w:val="000000" w:themeColor="text1"/>
          <w:sz w:val="22"/>
          <w:szCs w:val="22"/>
        </w:rPr>
      </w:pPr>
      <w:r w:rsidRPr="00C2643C">
        <w:rPr>
          <w:rFonts w:ascii="Arial" w:eastAsiaTheme="minorHAnsi" w:hAnsi="Arial" w:cs="Arial"/>
          <w:b/>
          <w:color w:val="000000" w:themeColor="text1"/>
          <w:sz w:val="22"/>
          <w:szCs w:val="22"/>
        </w:rPr>
        <w:t xml:space="preserve">Phone: </w:t>
      </w:r>
      <w:r w:rsidRPr="00C2643C">
        <w:rPr>
          <w:rFonts w:ascii="Arial" w:eastAsiaTheme="minorHAnsi" w:hAnsi="Arial" w:cs="Arial"/>
          <w:color w:val="000000" w:themeColor="text1"/>
          <w:sz w:val="22"/>
          <w:szCs w:val="22"/>
        </w:rPr>
        <w:t xml:space="preserve">+46 8 53 06 </w:t>
      </w:r>
      <w:r w:rsidR="005E715F">
        <w:rPr>
          <w:rFonts w:ascii="Arial" w:eastAsiaTheme="minorHAnsi" w:hAnsi="Arial" w:cs="Arial"/>
          <w:color w:val="000000" w:themeColor="text1"/>
          <w:sz w:val="22"/>
          <w:szCs w:val="22"/>
        </w:rPr>
        <w:t>53 58</w:t>
      </w:r>
      <w:r w:rsidRPr="00C2643C">
        <w:rPr>
          <w:rFonts w:ascii="Arial" w:eastAsiaTheme="minorHAnsi" w:hAnsi="Arial" w:cs="Arial"/>
          <w:color w:val="000000" w:themeColor="text1"/>
          <w:sz w:val="22"/>
          <w:szCs w:val="22"/>
        </w:rPr>
        <w:br/>
      </w:r>
      <w:r w:rsidRPr="00C2643C">
        <w:rPr>
          <w:rFonts w:ascii="Arial" w:eastAsiaTheme="minorHAnsi" w:hAnsi="Arial" w:cs="Arial"/>
          <w:b/>
          <w:color w:val="000000" w:themeColor="text1"/>
          <w:sz w:val="22"/>
          <w:szCs w:val="22"/>
        </w:rPr>
        <w:t>E-mail:</w:t>
      </w:r>
      <w:r w:rsidRPr="00C2643C">
        <w:rPr>
          <w:rFonts w:ascii="Arial" w:eastAsiaTheme="minorHAnsi" w:hAnsi="Arial" w:cs="Arial"/>
          <w:color w:val="000000" w:themeColor="text1"/>
          <w:sz w:val="22"/>
          <w:szCs w:val="22"/>
        </w:rPr>
        <w:t xml:space="preserve"> </w:t>
      </w:r>
      <w:r w:rsidR="005E715F">
        <w:rPr>
          <w:rFonts w:ascii="Arial" w:eastAsiaTheme="minorHAnsi" w:hAnsi="Arial" w:cs="Arial"/>
          <w:color w:val="000000" w:themeColor="text1"/>
          <w:sz w:val="22"/>
          <w:szCs w:val="22"/>
        </w:rPr>
        <w:t>camilla.wallin</w:t>
      </w:r>
      <w:r w:rsidRPr="00C2643C">
        <w:rPr>
          <w:rFonts w:ascii="Arial" w:eastAsiaTheme="minorHAnsi" w:hAnsi="Arial" w:cs="Arial"/>
          <w:color w:val="000000" w:themeColor="text1"/>
          <w:sz w:val="22"/>
          <w:szCs w:val="22"/>
        </w:rPr>
        <w:t xml:space="preserve">@alfalaval.com </w:t>
      </w:r>
    </w:p>
    <w:p w14:paraId="01B45569" w14:textId="77777777" w:rsidR="00DB31D2" w:rsidRPr="00C2643C" w:rsidRDefault="009D2902" w:rsidP="00DB31D2">
      <w:pPr>
        <w:tabs>
          <w:tab w:val="left" w:pos="1800"/>
          <w:tab w:val="center" w:pos="4536"/>
        </w:tabs>
        <w:ind w:right="567"/>
        <w:rPr>
          <w:rStyle w:val="Hyperlink"/>
          <w:rFonts w:ascii="Arial" w:hAnsi="Arial" w:cs="Arial"/>
          <w:color w:val="000000" w:themeColor="text1"/>
          <w:sz w:val="22"/>
          <w:szCs w:val="22"/>
          <w:lang w:val="en-US"/>
        </w:rPr>
      </w:pPr>
      <w:hyperlink r:id="rId10" w:history="1">
        <w:r w:rsidR="00DB31D2" w:rsidRPr="00C2643C">
          <w:rPr>
            <w:rStyle w:val="Hyperlink"/>
            <w:rFonts w:ascii="Arial" w:hAnsi="Arial" w:cs="Arial"/>
            <w:color w:val="000000" w:themeColor="text1"/>
            <w:sz w:val="22"/>
            <w:szCs w:val="22"/>
            <w:lang w:val="en-US"/>
          </w:rPr>
          <w:t>www.alfalaval.com/marine</w:t>
        </w:r>
      </w:hyperlink>
    </w:p>
    <w:p w14:paraId="785D355C" w14:textId="016B2875" w:rsidR="005E715F" w:rsidRPr="001469CA" w:rsidRDefault="005E715F" w:rsidP="005E715F">
      <w:pPr>
        <w:rPr>
          <w:rFonts w:ascii="Times New Roman" w:hAnsi="Times New Roman" w:cs="Times New Roman"/>
          <w:lang w:val="en-US" w:eastAsia="en-GB"/>
        </w:rPr>
      </w:pPr>
    </w:p>
    <w:p w14:paraId="10D7BA9D" w14:textId="77777777" w:rsidR="00B617FA" w:rsidRPr="00C2643C" w:rsidRDefault="00B617FA" w:rsidP="00CE02C8">
      <w:pPr>
        <w:tabs>
          <w:tab w:val="left" w:pos="1800"/>
          <w:tab w:val="center" w:pos="4536"/>
        </w:tabs>
        <w:ind w:right="567"/>
        <w:rPr>
          <w:rFonts w:ascii="Arial" w:hAnsi="Arial" w:cs="Arial"/>
          <w:b/>
          <w:bCs/>
          <w:color w:val="000000" w:themeColor="text1"/>
          <w:sz w:val="22"/>
          <w:szCs w:val="22"/>
        </w:rPr>
      </w:pPr>
    </w:p>
    <w:p w14:paraId="3F1EC82A" w14:textId="77777777" w:rsidR="00CE02C8" w:rsidRPr="00C2643C" w:rsidRDefault="00CE02C8" w:rsidP="00CE02C8">
      <w:pPr>
        <w:tabs>
          <w:tab w:val="left" w:pos="1800"/>
          <w:tab w:val="center" w:pos="4536"/>
        </w:tabs>
        <w:ind w:right="567"/>
        <w:rPr>
          <w:rFonts w:ascii="Arial" w:hAnsi="Arial" w:cs="Arial"/>
          <w:b/>
          <w:color w:val="000000" w:themeColor="text1"/>
          <w:sz w:val="22"/>
          <w:szCs w:val="22"/>
        </w:rPr>
      </w:pPr>
      <w:r w:rsidRPr="00C2643C">
        <w:rPr>
          <w:rFonts w:ascii="Arial" w:hAnsi="Arial" w:cs="Arial"/>
          <w:b/>
          <w:bCs/>
          <w:color w:val="000000" w:themeColor="text1"/>
          <w:sz w:val="22"/>
          <w:szCs w:val="22"/>
        </w:rPr>
        <w:t>Editor’s notes</w:t>
      </w:r>
    </w:p>
    <w:p w14:paraId="1AF1D6C4" w14:textId="77777777" w:rsidR="00CE02C8" w:rsidRPr="00C2643C" w:rsidRDefault="00CE02C8" w:rsidP="004D10E5">
      <w:pPr>
        <w:shd w:val="clear" w:color="auto" w:fill="FFFFFF"/>
        <w:spacing w:before="120"/>
        <w:rPr>
          <w:rFonts w:ascii="Arial" w:hAnsi="Arial" w:cs="Arial"/>
          <w:color w:val="000000" w:themeColor="text1"/>
          <w:sz w:val="22"/>
          <w:szCs w:val="22"/>
        </w:rPr>
      </w:pPr>
    </w:p>
    <w:p w14:paraId="4AC8D912" w14:textId="77777777" w:rsidR="00B617FA" w:rsidRPr="00C2643C" w:rsidRDefault="00B617FA" w:rsidP="00B617FA">
      <w:pPr>
        <w:shd w:val="clear" w:color="auto" w:fill="FFFFFF"/>
        <w:rPr>
          <w:rFonts w:ascii="Arial" w:hAnsi="Arial" w:cs="Arial"/>
          <w:color w:val="000000" w:themeColor="text1"/>
          <w:sz w:val="22"/>
          <w:szCs w:val="22"/>
          <w:lang w:val="en-US"/>
        </w:rPr>
      </w:pPr>
      <w:r w:rsidRPr="00C2643C">
        <w:rPr>
          <w:rFonts w:ascii="Arial" w:hAnsi="Arial" w:cs="Arial"/>
          <w:color w:val="000000" w:themeColor="text1"/>
          <w:sz w:val="22"/>
          <w:szCs w:val="22"/>
        </w:rPr>
        <w:t>About Alfa Laval</w:t>
      </w:r>
    </w:p>
    <w:p w14:paraId="163C6667" w14:textId="77777777" w:rsidR="00F87249" w:rsidRPr="00C2643C" w:rsidRDefault="00F87249" w:rsidP="00F87249">
      <w:pPr>
        <w:shd w:val="clear" w:color="auto" w:fill="FFFFFF"/>
        <w:spacing w:before="120"/>
        <w:rPr>
          <w:rFonts w:ascii="Arial" w:hAnsi="Arial" w:cs="Arial"/>
          <w:color w:val="000000" w:themeColor="text1"/>
          <w:sz w:val="22"/>
          <w:szCs w:val="22"/>
        </w:rPr>
      </w:pPr>
      <w:r w:rsidRPr="00C2643C">
        <w:rPr>
          <w:rFonts w:ascii="Arial" w:hAnsi="Arial" w:cs="Arial"/>
          <w:color w:val="000000" w:themeColor="text1"/>
          <w:sz w:val="22"/>
          <w:szCs w:val="22"/>
        </w:rPr>
        <w:t>Alfa Laval is a leading global provider of specialized products and engineering solutions based on its key technologies of heat transfer, separation and fluid handling.</w:t>
      </w:r>
    </w:p>
    <w:p w14:paraId="26312F3F" w14:textId="77777777" w:rsidR="00F87249" w:rsidRPr="00C2643C" w:rsidRDefault="00F87249" w:rsidP="00F87249">
      <w:pPr>
        <w:shd w:val="clear" w:color="auto" w:fill="FFFFFF"/>
        <w:spacing w:before="120"/>
        <w:rPr>
          <w:rFonts w:ascii="Arial" w:hAnsi="Arial" w:cs="Arial"/>
          <w:color w:val="000000" w:themeColor="text1"/>
          <w:sz w:val="22"/>
          <w:szCs w:val="22"/>
        </w:rPr>
      </w:pPr>
      <w:r w:rsidRPr="00C2643C">
        <w:rPr>
          <w:rFonts w:ascii="Arial" w:hAnsi="Arial" w:cs="Arial"/>
          <w:color w:val="000000" w:themeColor="text1"/>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47EE55B5" w14:textId="77777777" w:rsidR="00F87249" w:rsidRPr="00C2643C" w:rsidRDefault="00F87249" w:rsidP="00F87249">
      <w:pPr>
        <w:shd w:val="clear" w:color="auto" w:fill="FFFFFF"/>
        <w:spacing w:before="120"/>
        <w:rPr>
          <w:rFonts w:ascii="Arial" w:hAnsi="Arial" w:cs="Arial"/>
          <w:color w:val="000000" w:themeColor="text1"/>
          <w:sz w:val="22"/>
          <w:szCs w:val="22"/>
        </w:rPr>
      </w:pPr>
      <w:r w:rsidRPr="00C2643C">
        <w:rPr>
          <w:rFonts w:ascii="Arial" w:hAnsi="Arial" w:cs="Arial"/>
          <w:color w:val="000000" w:themeColor="text1"/>
          <w:sz w:val="22"/>
          <w:szCs w:val="22"/>
        </w:rPr>
        <w:t xml:space="preserve">Alfa Laval’s products are also used in power plants, aboard ships, </w:t>
      </w:r>
      <w:r w:rsidR="0059753E" w:rsidRPr="00C2643C">
        <w:rPr>
          <w:rFonts w:ascii="Arial" w:hAnsi="Arial" w:cs="Arial"/>
          <w:color w:val="000000" w:themeColor="text1"/>
          <w:sz w:val="22"/>
          <w:szCs w:val="22"/>
        </w:rPr>
        <w:t xml:space="preserve">in </w:t>
      </w:r>
      <w:r w:rsidRPr="00C2643C">
        <w:rPr>
          <w:rFonts w:ascii="Arial" w:hAnsi="Arial" w:cs="Arial"/>
          <w:color w:val="000000" w:themeColor="text1"/>
          <w:sz w:val="22"/>
          <w:szCs w:val="22"/>
        </w:rPr>
        <w:t>oil and gas exploration, in the mechanical engineering industry, in the mining industry and for wastewater treatment, as well as for comfort climate and refrigeration applications.</w:t>
      </w:r>
    </w:p>
    <w:p w14:paraId="1D5AE815" w14:textId="77777777" w:rsidR="00F87249" w:rsidRPr="00C2643C" w:rsidRDefault="00F87249" w:rsidP="00A217FC">
      <w:pPr>
        <w:shd w:val="clear" w:color="auto" w:fill="FFFFFF"/>
        <w:spacing w:before="120"/>
        <w:rPr>
          <w:rFonts w:ascii="Arial" w:hAnsi="Arial" w:cs="Arial"/>
          <w:color w:val="000000" w:themeColor="text1"/>
          <w:sz w:val="22"/>
          <w:szCs w:val="22"/>
        </w:rPr>
      </w:pPr>
      <w:r w:rsidRPr="00C2643C">
        <w:rPr>
          <w:rFonts w:ascii="Arial" w:hAnsi="Arial" w:cs="Arial"/>
          <w:color w:val="000000" w:themeColor="text1"/>
          <w:sz w:val="22"/>
          <w:szCs w:val="22"/>
        </w:rPr>
        <w:t>Alfa Laval’s worldwide organization works closely with customers in nearly 100 countries to help them stay ahead in the global arena. Alfa Laval is listed on Nasdaq OMX, and, in 2018, posted annual sales of about SEK 40.7 billion (approx. 4.0 billion Euros). The company has about 17 200 employees.</w:t>
      </w:r>
    </w:p>
    <w:p w14:paraId="4386339D" w14:textId="77777777" w:rsidR="00B617FA" w:rsidRPr="00C2643C" w:rsidRDefault="00B617FA" w:rsidP="00B617FA">
      <w:pPr>
        <w:shd w:val="clear" w:color="auto" w:fill="FFFFFF"/>
        <w:spacing w:before="120"/>
        <w:rPr>
          <w:rFonts w:ascii="Arial" w:hAnsi="Arial" w:cs="Arial"/>
          <w:color w:val="000000" w:themeColor="text1"/>
          <w:sz w:val="22"/>
          <w:szCs w:val="22"/>
        </w:rPr>
      </w:pPr>
    </w:p>
    <w:p w14:paraId="0E76DA8A" w14:textId="77777777" w:rsidR="00B617FA" w:rsidRPr="00C2643C" w:rsidRDefault="009D2902" w:rsidP="00B617FA">
      <w:pPr>
        <w:pStyle w:val="m2326959795014124568msonospacing"/>
        <w:shd w:val="clear" w:color="auto" w:fill="FFFFFF"/>
        <w:spacing w:before="0" w:beforeAutospacing="0" w:after="0" w:afterAutospacing="0"/>
        <w:rPr>
          <w:rFonts w:ascii="Arial" w:hAnsi="Arial" w:cs="Arial"/>
          <w:color w:val="000000" w:themeColor="text1"/>
          <w:sz w:val="22"/>
          <w:szCs w:val="22"/>
        </w:rPr>
      </w:pPr>
      <w:hyperlink r:id="rId11" w:tgtFrame="_blank" w:history="1">
        <w:r w:rsidR="00B617FA" w:rsidRPr="00B8711E">
          <w:rPr>
            <w:rStyle w:val="Hyperlink"/>
            <w:rFonts w:ascii="Arial" w:hAnsi="Arial" w:cs="Arial"/>
            <w:color w:val="000000" w:themeColor="text1"/>
            <w:sz w:val="22"/>
            <w:szCs w:val="22"/>
          </w:rPr>
          <w:t>www.alfalaval.com</w:t>
        </w:r>
      </w:hyperlink>
    </w:p>
    <w:p w14:paraId="00AAA512" w14:textId="77777777" w:rsidR="00D041C4" w:rsidRPr="00C2643C" w:rsidRDefault="00D041C4" w:rsidP="00034E60">
      <w:pPr>
        <w:pStyle w:val="NoSpacing"/>
        <w:rPr>
          <w:rFonts w:ascii="Arial" w:hAnsi="Arial" w:cs="Arial"/>
          <w:color w:val="000000" w:themeColor="text1"/>
          <w:lang w:val="en-GB"/>
        </w:rPr>
      </w:pPr>
    </w:p>
    <w:p w14:paraId="2D8B5B36" w14:textId="77777777" w:rsidR="00F87249" w:rsidRPr="00C2643C" w:rsidRDefault="00F87249" w:rsidP="00034E60">
      <w:pPr>
        <w:pStyle w:val="NoSpacing"/>
        <w:rPr>
          <w:rFonts w:ascii="Arial" w:hAnsi="Arial" w:cs="Arial"/>
          <w:color w:val="000000" w:themeColor="text1"/>
          <w:lang w:val="en-GB"/>
        </w:rPr>
      </w:pPr>
    </w:p>
    <w:sectPr w:rsidR="00F87249" w:rsidRPr="00C2643C" w:rsidSect="00BB1ABF">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51708" w14:textId="77777777" w:rsidR="009D2902" w:rsidRDefault="009D2902">
      <w:r>
        <w:separator/>
      </w:r>
    </w:p>
  </w:endnote>
  <w:endnote w:type="continuationSeparator" w:id="0">
    <w:p w14:paraId="4C7CAF83" w14:textId="77777777" w:rsidR="009D2902" w:rsidRDefault="009D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w:altName w:val="Segoe UI Historic"/>
    <w:charset w:val="4D"/>
    <w:family w:val="auto"/>
    <w:pitch w:val="variable"/>
    <w:sig w:usb0="00000001"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charset w:val="00"/>
    <w:family w:val="swiss"/>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3D6E0" w14:textId="77777777" w:rsidR="001469CA" w:rsidRDefault="00146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DB684"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5BA8C"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A3689" w14:textId="77777777" w:rsidR="009D2902" w:rsidRDefault="009D2902">
      <w:r>
        <w:separator/>
      </w:r>
    </w:p>
  </w:footnote>
  <w:footnote w:type="continuationSeparator" w:id="0">
    <w:p w14:paraId="09E5AF46" w14:textId="77777777" w:rsidR="009D2902" w:rsidRDefault="009D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D489" w14:textId="77777777" w:rsidR="001469CA" w:rsidRDefault="00146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37C06" w14:textId="77777777" w:rsidR="00FF7513" w:rsidRDefault="00FF7513">
    <w:pPr>
      <w:pStyle w:val="Header"/>
      <w:tabs>
        <w:tab w:val="clear" w:pos="4536"/>
        <w:tab w:val="clear" w:pos="9072"/>
      </w:tabs>
      <w:ind w:right="2834"/>
    </w:pPr>
  </w:p>
  <w:p w14:paraId="6939E03F" w14:textId="77777777" w:rsidR="00FF7513" w:rsidRDefault="00FF7513">
    <w:pPr>
      <w:pStyle w:val="Header"/>
      <w:tabs>
        <w:tab w:val="clear" w:pos="4536"/>
        <w:tab w:val="clear" w:pos="9072"/>
      </w:tabs>
      <w:ind w:right="2834"/>
    </w:pPr>
  </w:p>
  <w:p w14:paraId="6C5CCA91"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US"/>
      </w:rPr>
      <mc:AlternateContent>
        <mc:Choice Requires="wps">
          <w:drawing>
            <wp:anchor distT="0" distB="0" distL="114300" distR="114300" simplePos="0" relativeHeight="251658752" behindDoc="1" locked="1" layoutInCell="0" allowOverlap="1" wp14:anchorId="1FD512E5" wp14:editId="4C4291E3">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1B626" id="AutoShape 2" o:spid="_x0000_s1026" style="position:absolute;left:0;text-align:left;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87C43" w14:textId="77777777" w:rsidR="00FF7513" w:rsidRDefault="00FF7513">
    <w:pPr>
      <w:rPr>
        <w:rFonts w:ascii="Arial" w:hAnsi="Arial" w:cs="Arial"/>
        <w:sz w:val="40"/>
        <w:szCs w:val="40"/>
      </w:rPr>
    </w:pPr>
    <w:r>
      <w:rPr>
        <w:noProof/>
        <w:lang w:val="en-US"/>
      </w:rPr>
      <w:drawing>
        <wp:anchor distT="0" distB="0" distL="114300" distR="114300" simplePos="0" relativeHeight="251656704" behindDoc="0" locked="1" layoutInCell="1" allowOverlap="1" wp14:anchorId="30E3A23C" wp14:editId="27D39970">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1" layoutInCell="0" allowOverlap="1" wp14:anchorId="7BB215A8" wp14:editId="79F5C22B">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3AFCE" id="AutoShape 1" o:spid="_x0000_s1026" style="position:absolute;left:0;text-align:left;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sidR="00F972BF">
      <w:rPr>
        <w:rFonts w:ascii="Arial" w:hAnsi="Arial" w:cs="Arial"/>
        <w:sz w:val="40"/>
        <w:szCs w:val="40"/>
      </w:rPr>
      <w:t>Press re</w:t>
    </w:r>
    <w:r>
      <w:rPr>
        <w:rFonts w:ascii="Arial" w:hAnsi="Arial" w:cs="Arial"/>
        <w:sz w:val="40"/>
        <w:szCs w:val="40"/>
      </w:rPr>
      <w:t>l</w:t>
    </w:r>
    <w:r w:rsidR="00F972BF">
      <w:rPr>
        <w:rFonts w:ascii="Arial" w:hAnsi="Arial" w:cs="Arial"/>
        <w:sz w:val="40"/>
        <w:szCs w:val="40"/>
      </w:rPr>
      <w:t>ease</w:t>
    </w:r>
  </w:p>
  <w:p w14:paraId="3603FEA4" w14:textId="77777777" w:rsidR="00FF7513" w:rsidRDefault="00FF7513">
    <w:pPr>
      <w:rPr>
        <w:rFonts w:ascii="Arial" w:hAnsi="Arial" w:cs="Arial"/>
        <w:sz w:val="40"/>
        <w:szCs w:val="40"/>
      </w:rPr>
    </w:pPr>
  </w:p>
  <w:p w14:paraId="524CAD6C" w14:textId="77777777" w:rsidR="00FF7513" w:rsidRDefault="00FF7513">
    <w:pPr>
      <w:rPr>
        <w:rFonts w:ascii="Arial" w:hAnsi="Arial" w:cs="Arial"/>
        <w:sz w:val="32"/>
        <w:szCs w:val="32"/>
      </w:rPr>
    </w:pPr>
  </w:p>
  <w:p w14:paraId="125753A3" w14:textId="5D8CC908" w:rsidR="00FF7513" w:rsidRPr="00CD7802" w:rsidRDefault="00B8711E">
    <w:pPr>
      <w:rPr>
        <w:rFonts w:ascii="Arial" w:hAnsi="Arial" w:cs="Arial"/>
        <w:sz w:val="22"/>
        <w:szCs w:val="22"/>
      </w:rPr>
    </w:pPr>
    <w:r>
      <w:rPr>
        <w:rFonts w:ascii="Arial" w:hAnsi="Arial" w:cs="Arial"/>
        <w:sz w:val="20"/>
        <w:szCs w:val="20"/>
      </w:rPr>
      <w:t>December</w:t>
    </w:r>
    <w:r w:rsidR="00F972BF">
      <w:rPr>
        <w:rFonts w:ascii="Arial" w:hAnsi="Arial" w:cs="Arial"/>
        <w:sz w:val="22"/>
        <w:szCs w:val="22"/>
      </w:rPr>
      <w:t xml:space="preserve"> 2019</w:t>
    </w:r>
  </w:p>
  <w:p w14:paraId="3B304478"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2E"/>
    <w:rsid w:val="0000107F"/>
    <w:rsid w:val="00001717"/>
    <w:rsid w:val="00003AD2"/>
    <w:rsid w:val="00011623"/>
    <w:rsid w:val="00013127"/>
    <w:rsid w:val="0001575E"/>
    <w:rsid w:val="0001699E"/>
    <w:rsid w:val="00016CC2"/>
    <w:rsid w:val="00024F77"/>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870F3"/>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35F5"/>
    <w:rsid w:val="000D4B8E"/>
    <w:rsid w:val="000D561D"/>
    <w:rsid w:val="000D6F78"/>
    <w:rsid w:val="000E20E7"/>
    <w:rsid w:val="000E4B81"/>
    <w:rsid w:val="000E65E7"/>
    <w:rsid w:val="000F7071"/>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1CCF"/>
    <w:rsid w:val="00144B81"/>
    <w:rsid w:val="001469CA"/>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1BDF"/>
    <w:rsid w:val="001A4184"/>
    <w:rsid w:val="001B161F"/>
    <w:rsid w:val="001B7E02"/>
    <w:rsid w:val="001C002B"/>
    <w:rsid w:val="001C4E8D"/>
    <w:rsid w:val="001C5B5A"/>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3E1A"/>
    <w:rsid w:val="00234842"/>
    <w:rsid w:val="00236FEC"/>
    <w:rsid w:val="002406BC"/>
    <w:rsid w:val="00241575"/>
    <w:rsid w:val="00243342"/>
    <w:rsid w:val="00244F08"/>
    <w:rsid w:val="00244FDC"/>
    <w:rsid w:val="0024580F"/>
    <w:rsid w:val="00250F5D"/>
    <w:rsid w:val="002521A4"/>
    <w:rsid w:val="00253973"/>
    <w:rsid w:val="00257556"/>
    <w:rsid w:val="00262AED"/>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157F7"/>
    <w:rsid w:val="00316ED6"/>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70740"/>
    <w:rsid w:val="00372330"/>
    <w:rsid w:val="00375853"/>
    <w:rsid w:val="00385D32"/>
    <w:rsid w:val="00386D04"/>
    <w:rsid w:val="003904D2"/>
    <w:rsid w:val="00391652"/>
    <w:rsid w:val="003924F8"/>
    <w:rsid w:val="00395FB8"/>
    <w:rsid w:val="003A46DA"/>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11955"/>
    <w:rsid w:val="004205D0"/>
    <w:rsid w:val="0042154A"/>
    <w:rsid w:val="004228BB"/>
    <w:rsid w:val="00423F4A"/>
    <w:rsid w:val="00424217"/>
    <w:rsid w:val="00424588"/>
    <w:rsid w:val="00431197"/>
    <w:rsid w:val="0043182A"/>
    <w:rsid w:val="00433DB7"/>
    <w:rsid w:val="00434815"/>
    <w:rsid w:val="00443532"/>
    <w:rsid w:val="00444C70"/>
    <w:rsid w:val="00445AFD"/>
    <w:rsid w:val="004522C6"/>
    <w:rsid w:val="0045405A"/>
    <w:rsid w:val="0045498D"/>
    <w:rsid w:val="00463371"/>
    <w:rsid w:val="00466FFE"/>
    <w:rsid w:val="00472F1E"/>
    <w:rsid w:val="00477101"/>
    <w:rsid w:val="004772DC"/>
    <w:rsid w:val="00477668"/>
    <w:rsid w:val="00480367"/>
    <w:rsid w:val="0048437F"/>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10E5"/>
    <w:rsid w:val="004D485E"/>
    <w:rsid w:val="004E05DE"/>
    <w:rsid w:val="004E2582"/>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7E52"/>
    <w:rsid w:val="005511E1"/>
    <w:rsid w:val="0055537E"/>
    <w:rsid w:val="005622B4"/>
    <w:rsid w:val="00564D95"/>
    <w:rsid w:val="0056544E"/>
    <w:rsid w:val="00565B72"/>
    <w:rsid w:val="005669C9"/>
    <w:rsid w:val="005712EE"/>
    <w:rsid w:val="00572791"/>
    <w:rsid w:val="00574E1A"/>
    <w:rsid w:val="0057589A"/>
    <w:rsid w:val="00581D15"/>
    <w:rsid w:val="00583074"/>
    <w:rsid w:val="005848B9"/>
    <w:rsid w:val="005854C5"/>
    <w:rsid w:val="005876DF"/>
    <w:rsid w:val="0059025A"/>
    <w:rsid w:val="0059753E"/>
    <w:rsid w:val="00597CD4"/>
    <w:rsid w:val="005A2F64"/>
    <w:rsid w:val="005A2FEE"/>
    <w:rsid w:val="005A5F06"/>
    <w:rsid w:val="005A60B6"/>
    <w:rsid w:val="005A79A6"/>
    <w:rsid w:val="005B05DF"/>
    <w:rsid w:val="005B1E5E"/>
    <w:rsid w:val="005B7F16"/>
    <w:rsid w:val="005C232A"/>
    <w:rsid w:val="005C6B08"/>
    <w:rsid w:val="005D1BD4"/>
    <w:rsid w:val="005D201A"/>
    <w:rsid w:val="005D204D"/>
    <w:rsid w:val="005D4F1A"/>
    <w:rsid w:val="005D65FD"/>
    <w:rsid w:val="005E03F5"/>
    <w:rsid w:val="005E715F"/>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10"/>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37580"/>
    <w:rsid w:val="007401AD"/>
    <w:rsid w:val="00743942"/>
    <w:rsid w:val="00746A6F"/>
    <w:rsid w:val="007514F1"/>
    <w:rsid w:val="00764230"/>
    <w:rsid w:val="007656B0"/>
    <w:rsid w:val="00767A7E"/>
    <w:rsid w:val="00767F3C"/>
    <w:rsid w:val="007705C4"/>
    <w:rsid w:val="0077273E"/>
    <w:rsid w:val="0077317C"/>
    <w:rsid w:val="0077588B"/>
    <w:rsid w:val="00776160"/>
    <w:rsid w:val="00781E30"/>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0482"/>
    <w:rsid w:val="00881473"/>
    <w:rsid w:val="00881AF9"/>
    <w:rsid w:val="00882229"/>
    <w:rsid w:val="0088704E"/>
    <w:rsid w:val="00893245"/>
    <w:rsid w:val="0089504F"/>
    <w:rsid w:val="0089791A"/>
    <w:rsid w:val="008A0D80"/>
    <w:rsid w:val="008B2ED8"/>
    <w:rsid w:val="008B4280"/>
    <w:rsid w:val="008B4AAC"/>
    <w:rsid w:val="008B6E40"/>
    <w:rsid w:val="008B73FC"/>
    <w:rsid w:val="008B7C4E"/>
    <w:rsid w:val="008C1F9F"/>
    <w:rsid w:val="008C3597"/>
    <w:rsid w:val="008D3812"/>
    <w:rsid w:val="008D5984"/>
    <w:rsid w:val="008D5FBD"/>
    <w:rsid w:val="008D789E"/>
    <w:rsid w:val="008E31B3"/>
    <w:rsid w:val="008E4585"/>
    <w:rsid w:val="008E57B3"/>
    <w:rsid w:val="008E607B"/>
    <w:rsid w:val="008E743E"/>
    <w:rsid w:val="008F412B"/>
    <w:rsid w:val="009000D2"/>
    <w:rsid w:val="00907DBB"/>
    <w:rsid w:val="0091022D"/>
    <w:rsid w:val="009112E2"/>
    <w:rsid w:val="009119DB"/>
    <w:rsid w:val="00916E73"/>
    <w:rsid w:val="009209E0"/>
    <w:rsid w:val="009249B2"/>
    <w:rsid w:val="00924FD7"/>
    <w:rsid w:val="00936E30"/>
    <w:rsid w:val="009451A6"/>
    <w:rsid w:val="00950920"/>
    <w:rsid w:val="009515B3"/>
    <w:rsid w:val="00955A82"/>
    <w:rsid w:val="00956669"/>
    <w:rsid w:val="00960EE9"/>
    <w:rsid w:val="009658CF"/>
    <w:rsid w:val="009675EE"/>
    <w:rsid w:val="009678A0"/>
    <w:rsid w:val="0097086D"/>
    <w:rsid w:val="00974406"/>
    <w:rsid w:val="00980C93"/>
    <w:rsid w:val="00985218"/>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2902"/>
    <w:rsid w:val="009D54A7"/>
    <w:rsid w:val="009D6A14"/>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17FC"/>
    <w:rsid w:val="00A225C3"/>
    <w:rsid w:val="00A25E36"/>
    <w:rsid w:val="00A2676D"/>
    <w:rsid w:val="00A274F9"/>
    <w:rsid w:val="00A34EAC"/>
    <w:rsid w:val="00A357AF"/>
    <w:rsid w:val="00A367F3"/>
    <w:rsid w:val="00A405AC"/>
    <w:rsid w:val="00A4561C"/>
    <w:rsid w:val="00A45B58"/>
    <w:rsid w:val="00A50437"/>
    <w:rsid w:val="00A5412B"/>
    <w:rsid w:val="00A56B2E"/>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970FC"/>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7FA"/>
    <w:rsid w:val="00B61E0D"/>
    <w:rsid w:val="00B64991"/>
    <w:rsid w:val="00B651F7"/>
    <w:rsid w:val="00B665E1"/>
    <w:rsid w:val="00B66B24"/>
    <w:rsid w:val="00B67775"/>
    <w:rsid w:val="00B71651"/>
    <w:rsid w:val="00B72E61"/>
    <w:rsid w:val="00B7379D"/>
    <w:rsid w:val="00B76AA9"/>
    <w:rsid w:val="00B76C43"/>
    <w:rsid w:val="00B77AB3"/>
    <w:rsid w:val="00B83EF4"/>
    <w:rsid w:val="00B85A48"/>
    <w:rsid w:val="00B8711E"/>
    <w:rsid w:val="00B879BC"/>
    <w:rsid w:val="00B87D2A"/>
    <w:rsid w:val="00B90627"/>
    <w:rsid w:val="00BA0496"/>
    <w:rsid w:val="00BA3D29"/>
    <w:rsid w:val="00BA4B88"/>
    <w:rsid w:val="00BA6D35"/>
    <w:rsid w:val="00BB1ABF"/>
    <w:rsid w:val="00BB59A8"/>
    <w:rsid w:val="00BC29C4"/>
    <w:rsid w:val="00BC7F4D"/>
    <w:rsid w:val="00BD0180"/>
    <w:rsid w:val="00BD2BC3"/>
    <w:rsid w:val="00BD51D6"/>
    <w:rsid w:val="00BD663B"/>
    <w:rsid w:val="00BD69E2"/>
    <w:rsid w:val="00BE1350"/>
    <w:rsid w:val="00BE2CF6"/>
    <w:rsid w:val="00BE5309"/>
    <w:rsid w:val="00BE7B4D"/>
    <w:rsid w:val="00BF1992"/>
    <w:rsid w:val="00BF1F70"/>
    <w:rsid w:val="00BF574D"/>
    <w:rsid w:val="00C06CF6"/>
    <w:rsid w:val="00C1101E"/>
    <w:rsid w:val="00C114BC"/>
    <w:rsid w:val="00C118B2"/>
    <w:rsid w:val="00C13247"/>
    <w:rsid w:val="00C14293"/>
    <w:rsid w:val="00C14732"/>
    <w:rsid w:val="00C15A14"/>
    <w:rsid w:val="00C22FBE"/>
    <w:rsid w:val="00C2643C"/>
    <w:rsid w:val="00C27FA2"/>
    <w:rsid w:val="00C32E84"/>
    <w:rsid w:val="00C3488A"/>
    <w:rsid w:val="00C3493D"/>
    <w:rsid w:val="00C40D98"/>
    <w:rsid w:val="00C41D2F"/>
    <w:rsid w:val="00C432A9"/>
    <w:rsid w:val="00C51658"/>
    <w:rsid w:val="00C518D7"/>
    <w:rsid w:val="00C52002"/>
    <w:rsid w:val="00C55703"/>
    <w:rsid w:val="00C5580F"/>
    <w:rsid w:val="00C57384"/>
    <w:rsid w:val="00C60F30"/>
    <w:rsid w:val="00C618D9"/>
    <w:rsid w:val="00C70859"/>
    <w:rsid w:val="00C717D5"/>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051"/>
    <w:rsid w:val="00CF0511"/>
    <w:rsid w:val="00CF2DA2"/>
    <w:rsid w:val="00CF2E98"/>
    <w:rsid w:val="00D00289"/>
    <w:rsid w:val="00D0069F"/>
    <w:rsid w:val="00D00C31"/>
    <w:rsid w:val="00D025CB"/>
    <w:rsid w:val="00D02B71"/>
    <w:rsid w:val="00D04050"/>
    <w:rsid w:val="00D041C4"/>
    <w:rsid w:val="00D1059F"/>
    <w:rsid w:val="00D15342"/>
    <w:rsid w:val="00D156DE"/>
    <w:rsid w:val="00D27E89"/>
    <w:rsid w:val="00D30824"/>
    <w:rsid w:val="00D3330B"/>
    <w:rsid w:val="00D34D7E"/>
    <w:rsid w:val="00D36414"/>
    <w:rsid w:val="00D4117F"/>
    <w:rsid w:val="00D41236"/>
    <w:rsid w:val="00D4612F"/>
    <w:rsid w:val="00D4683B"/>
    <w:rsid w:val="00D5020B"/>
    <w:rsid w:val="00D5093D"/>
    <w:rsid w:val="00D54288"/>
    <w:rsid w:val="00D60C93"/>
    <w:rsid w:val="00D611CA"/>
    <w:rsid w:val="00D61762"/>
    <w:rsid w:val="00D63094"/>
    <w:rsid w:val="00D675BF"/>
    <w:rsid w:val="00D702F2"/>
    <w:rsid w:val="00D70683"/>
    <w:rsid w:val="00D720C2"/>
    <w:rsid w:val="00D72C5B"/>
    <w:rsid w:val="00D76D1C"/>
    <w:rsid w:val="00D8156A"/>
    <w:rsid w:val="00D828A7"/>
    <w:rsid w:val="00D83DE8"/>
    <w:rsid w:val="00D946D1"/>
    <w:rsid w:val="00D962C0"/>
    <w:rsid w:val="00D96A64"/>
    <w:rsid w:val="00DA2F4C"/>
    <w:rsid w:val="00DB0D62"/>
    <w:rsid w:val="00DB2451"/>
    <w:rsid w:val="00DB31D2"/>
    <w:rsid w:val="00DB4BC3"/>
    <w:rsid w:val="00DB5F9D"/>
    <w:rsid w:val="00DC177B"/>
    <w:rsid w:val="00DC1895"/>
    <w:rsid w:val="00DC23D7"/>
    <w:rsid w:val="00DC3B6A"/>
    <w:rsid w:val="00DC4A6A"/>
    <w:rsid w:val="00DC4CCF"/>
    <w:rsid w:val="00DC7878"/>
    <w:rsid w:val="00DD3082"/>
    <w:rsid w:val="00DD32BE"/>
    <w:rsid w:val="00DD4ED1"/>
    <w:rsid w:val="00DD52DE"/>
    <w:rsid w:val="00DD66FA"/>
    <w:rsid w:val="00DD6821"/>
    <w:rsid w:val="00DD731B"/>
    <w:rsid w:val="00DE0006"/>
    <w:rsid w:val="00DE2E5E"/>
    <w:rsid w:val="00DE7094"/>
    <w:rsid w:val="00DF075A"/>
    <w:rsid w:val="00DF4FA5"/>
    <w:rsid w:val="00DF5F10"/>
    <w:rsid w:val="00DF7175"/>
    <w:rsid w:val="00E0146A"/>
    <w:rsid w:val="00E01B5E"/>
    <w:rsid w:val="00E02E83"/>
    <w:rsid w:val="00E050FE"/>
    <w:rsid w:val="00E06D8B"/>
    <w:rsid w:val="00E113C0"/>
    <w:rsid w:val="00E13888"/>
    <w:rsid w:val="00E20954"/>
    <w:rsid w:val="00E274B2"/>
    <w:rsid w:val="00E30B72"/>
    <w:rsid w:val="00E3491C"/>
    <w:rsid w:val="00E354BC"/>
    <w:rsid w:val="00E448C2"/>
    <w:rsid w:val="00E46620"/>
    <w:rsid w:val="00E57E80"/>
    <w:rsid w:val="00E6084A"/>
    <w:rsid w:val="00E610DD"/>
    <w:rsid w:val="00E620B4"/>
    <w:rsid w:val="00E63DB3"/>
    <w:rsid w:val="00E70597"/>
    <w:rsid w:val="00E707AF"/>
    <w:rsid w:val="00E72CF1"/>
    <w:rsid w:val="00E83A87"/>
    <w:rsid w:val="00E85ED2"/>
    <w:rsid w:val="00E90A7E"/>
    <w:rsid w:val="00EA3C32"/>
    <w:rsid w:val="00EA63FD"/>
    <w:rsid w:val="00EA77CB"/>
    <w:rsid w:val="00EB0600"/>
    <w:rsid w:val="00EC1BCD"/>
    <w:rsid w:val="00EC3152"/>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64AAB"/>
    <w:rsid w:val="00F715D7"/>
    <w:rsid w:val="00F72430"/>
    <w:rsid w:val="00F85338"/>
    <w:rsid w:val="00F86B22"/>
    <w:rsid w:val="00F87249"/>
    <w:rsid w:val="00F93C75"/>
    <w:rsid w:val="00F94ABC"/>
    <w:rsid w:val="00F94ADB"/>
    <w:rsid w:val="00F9517A"/>
    <w:rsid w:val="00F95992"/>
    <w:rsid w:val="00F967B1"/>
    <w:rsid w:val="00F972BF"/>
    <w:rsid w:val="00FA014E"/>
    <w:rsid w:val="00FA19C4"/>
    <w:rsid w:val="00FA2FCE"/>
    <w:rsid w:val="00FA4442"/>
    <w:rsid w:val="00FB1970"/>
    <w:rsid w:val="00FB4790"/>
    <w:rsid w:val="00FB50EC"/>
    <w:rsid w:val="00FB6114"/>
    <w:rsid w:val="00FC1BBB"/>
    <w:rsid w:val="00FC355A"/>
    <w:rsid w:val="00FC36E1"/>
    <w:rsid w:val="00FC3B05"/>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96ED67"/>
  <w15:docId w15:val="{A9DAD63F-F801-0246-A647-23B5DC00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690033520">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663660958">
      <w:bodyDiv w:val="1"/>
      <w:marLeft w:val="0"/>
      <w:marRight w:val="0"/>
      <w:marTop w:val="0"/>
      <w:marBottom w:val="0"/>
      <w:divBdr>
        <w:top w:val="none" w:sz="0" w:space="0" w:color="auto"/>
        <w:left w:val="none" w:sz="0" w:space="0" w:color="auto"/>
        <w:bottom w:val="none" w:sz="0" w:space="0" w:color="auto"/>
        <w:right w:val="none" w:sz="0" w:space="0" w:color="auto"/>
      </w:divBdr>
    </w:div>
    <w:div w:id="1907255384">
      <w:bodyDiv w:val="1"/>
      <w:marLeft w:val="0"/>
      <w:marRight w:val="0"/>
      <w:marTop w:val="0"/>
      <w:marBottom w:val="0"/>
      <w:divBdr>
        <w:top w:val="none" w:sz="0" w:space="0" w:color="auto"/>
        <w:left w:val="none" w:sz="0" w:space="0" w:color="auto"/>
        <w:bottom w:val="none" w:sz="0" w:space="0" w:color="auto"/>
        <w:right w:val="none" w:sz="0" w:space="0" w:color="auto"/>
      </w:divBdr>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falaval.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file:///C:\Documents%20and%20Settings\SETUASA\My%20Documents\Alfa%20Laval\MMD\Products\PureSOx\Press%20release\2012-02-03\www.alfalaval.com\marin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A7D58E97CB7B4D9B6FFEE17EF07E71" ma:contentTypeVersion="11" ma:contentTypeDescription="Create a new document." ma:contentTypeScope="" ma:versionID="616a8febad5961361481697d46b61bc5">
  <xsd:schema xmlns:xsd="http://www.w3.org/2001/XMLSchema" xmlns:xs="http://www.w3.org/2001/XMLSchema" xmlns:p="http://schemas.microsoft.com/office/2006/metadata/properties" xmlns:ns3="0e6a9395-8a59-4071-a967-d0d4ace97eac" xmlns:ns4="577f47b6-a230-4647-91bc-492498d649a7" targetNamespace="http://schemas.microsoft.com/office/2006/metadata/properties" ma:root="true" ma:fieldsID="3a73a80c8ff3053b6df28220a685f407" ns3:_="" ns4:_="">
    <xsd:import namespace="0e6a9395-8a59-4071-a967-d0d4ace97eac"/>
    <xsd:import namespace="577f47b6-a230-4647-91bc-492498d649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9395-8a59-4071-a967-d0d4ace97e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7f47b6-a230-4647-91bc-492498d649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DAA94-5B00-4103-BA82-7253B3A2CB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9E6966-CEC3-4272-8D76-DF878153A50C}">
  <ds:schemaRefs>
    <ds:schemaRef ds:uri="http://schemas.microsoft.com/sharepoint/v3/contenttype/forms"/>
  </ds:schemaRefs>
</ds:datastoreItem>
</file>

<file path=customXml/itemProps3.xml><?xml version="1.0" encoding="utf-8"?>
<ds:datastoreItem xmlns:ds="http://schemas.openxmlformats.org/officeDocument/2006/customXml" ds:itemID="{5108C524-CB5D-4667-8908-055CB170A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9395-8a59-4071-a967-d0d4ace97eac"/>
    <ds:schemaRef ds:uri="577f47b6-a230-4647-91bc-492498d64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 Alfa Laval AQUA Blue Mini freshwater generator meets smaller needs</vt:lpstr>
    </vt:vector>
  </TitlesOfParts>
  <Manager/>
  <Company>Alfa Laval</Company>
  <LinksUpToDate>false</LinksUpToDate>
  <CharactersWithSpaces>5186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Alfa Laval AQUA Blue Mini freshwater generator meets smaller needs</dc:title>
  <dc:subject/>
  <dc:creator>Anja Simonsson</dc:creator>
  <cp:keywords/>
  <dc:description/>
  <cp:lastModifiedBy>Fatima Yuan</cp:lastModifiedBy>
  <cp:revision>2</cp:revision>
  <cp:lastPrinted>2015-03-03T15:30:00Z</cp:lastPrinted>
  <dcterms:created xsi:type="dcterms:W3CDTF">2019-11-27T08:23:00Z</dcterms:created>
  <dcterms:modified xsi:type="dcterms:W3CDTF">2019-11-27T08:23:00Z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0x010100E6A7D58E97CB7B4D9B6FFEE17EF07E71</vt:lpwstr>
  </property>
</Properties>
</file>