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both"/>
        <w:rPr>
          <w:rFonts w:hint="eastAsia"/>
          <w:sz w:val="32"/>
          <w:szCs w:val="32"/>
        </w:rPr>
      </w:pPr>
      <w:r>
        <w:rPr>
          <w:rFonts w:hint="eastAsia"/>
          <w:sz w:val="32"/>
          <w:szCs w:val="32"/>
          <w:lang w:val="en-US" w:eastAsia="zh-CN"/>
        </w:rPr>
        <w:t>阿法拉伐</w:t>
      </w:r>
      <w:r>
        <w:rPr>
          <w:rFonts w:hint="eastAsia"/>
          <w:sz w:val="32"/>
          <w:szCs w:val="32"/>
        </w:rPr>
        <w:t>（青岛）工业有限公司船用设备生产线建设项目</w:t>
      </w:r>
    </w:p>
    <w:p>
      <w:pPr>
        <w:jc w:val="center"/>
        <w:rPr>
          <w:rFonts w:hint="eastAsia"/>
          <w:sz w:val="32"/>
          <w:szCs w:val="32"/>
        </w:rPr>
      </w:pPr>
      <w:r>
        <w:rPr>
          <w:rFonts w:hint="eastAsia"/>
          <w:sz w:val="32"/>
          <w:szCs w:val="32"/>
        </w:rPr>
        <w:t>环境影响评价公众参与第二次公示</w:t>
      </w:r>
    </w:p>
    <w:p>
      <w:pPr>
        <w:rPr>
          <w:rFonts w:hint="eastAsia"/>
        </w:rPr>
      </w:pPr>
      <w:r>
        <w:rPr>
          <w:rFonts w:hint="eastAsia"/>
        </w:rPr>
        <w:t>根据《环境影响评价公众参与办法》《生态环境部今第4号)及国家相关环境保护法律法规更求，现阿法拉伐（青岛）工业有限公司船用设备生产线建设项目将进行第二次公示，以便了解社会公众对本项目建设的态度及对本项目环境保护方面的意见和建议，接受社会公众的监督。</w:t>
      </w:r>
    </w:p>
    <w:p>
      <w:pPr>
        <w:rPr>
          <w:rFonts w:hint="eastAsia"/>
        </w:rPr>
      </w:pPr>
      <w:r>
        <w:rPr>
          <w:rFonts w:hint="eastAsia"/>
        </w:rPr>
        <w:t>一、建设项目概况</w:t>
      </w:r>
    </w:p>
    <w:p>
      <w:pPr>
        <w:rPr>
          <w:rFonts w:hint="eastAsia"/>
        </w:rPr>
      </w:pPr>
      <w:r>
        <w:rPr>
          <w:rFonts w:hint="eastAsia"/>
        </w:rPr>
        <w:t>(1)项目名称:阿法拉伐（青岛）工业有限公司船用设备生产线建设项目</w:t>
      </w:r>
    </w:p>
    <w:p>
      <w:pPr>
        <w:rPr>
          <w:rFonts w:hint="eastAsia"/>
        </w:rPr>
      </w:pPr>
      <w:r>
        <w:rPr>
          <w:rFonts w:hint="eastAsia"/>
        </w:rPr>
        <w:t>(2)建设地点:阿法拉伐（青岛）工业有限公司</w:t>
      </w:r>
      <w:r>
        <w:rPr>
          <w:rFonts w:hint="eastAsia"/>
          <w:lang w:val="en-US" w:eastAsia="zh-CN"/>
        </w:rPr>
        <w:t>主</w:t>
      </w:r>
      <w:r>
        <w:rPr>
          <w:rFonts w:hint="eastAsia"/>
        </w:rPr>
        <w:t>厂区内</w:t>
      </w:r>
    </w:p>
    <w:p>
      <w:pPr>
        <w:rPr>
          <w:rFonts w:hint="eastAsia"/>
        </w:rPr>
      </w:pPr>
      <w:r>
        <w:rPr>
          <w:rFonts w:hint="eastAsia"/>
        </w:rPr>
        <w:t>(3)建设性质:新建。</w:t>
      </w:r>
    </w:p>
    <w:p>
      <w:pPr>
        <w:rPr>
          <w:rFonts w:hint="eastAsia"/>
        </w:rPr>
      </w:pPr>
      <w:r>
        <w:rPr>
          <w:rFonts w:hint="eastAsia"/>
        </w:rPr>
        <w:t>二、建设单位名称及联系方式</w:t>
      </w:r>
    </w:p>
    <w:p>
      <w:pPr>
        <w:rPr>
          <w:rFonts w:hint="eastAsia"/>
        </w:rPr>
      </w:pPr>
      <w:r>
        <w:rPr>
          <w:rFonts w:hint="eastAsia"/>
        </w:rPr>
        <w:t>建设单位:阿法拉伐（青岛）工业有限公司</w:t>
      </w:r>
    </w:p>
    <w:p>
      <w:pPr>
        <w:rPr>
          <w:rFonts w:hint="eastAsia"/>
        </w:rPr>
      </w:pPr>
      <w:r>
        <w:rPr>
          <w:rFonts w:hint="eastAsia"/>
        </w:rPr>
        <w:t>联系人:</w:t>
      </w:r>
      <w:r>
        <w:rPr>
          <w:rFonts w:hint="eastAsia"/>
          <w:lang w:val="en-US" w:eastAsia="zh-CN"/>
        </w:rPr>
        <w:t>李</w:t>
      </w:r>
      <w:r>
        <w:rPr>
          <w:rFonts w:hint="eastAsia"/>
        </w:rPr>
        <w:t>工</w:t>
      </w:r>
    </w:p>
    <w:p>
      <w:pPr>
        <w:rPr>
          <w:rFonts w:hint="eastAsia"/>
        </w:rPr>
      </w:pPr>
      <w:r>
        <w:rPr>
          <w:rFonts w:hint="eastAsia"/>
        </w:rPr>
        <w:t>联系电话:0532—55590656</w:t>
      </w:r>
    </w:p>
    <w:p>
      <w:pPr>
        <w:rPr>
          <w:rFonts w:hint="eastAsia"/>
        </w:rPr>
      </w:pPr>
      <w:r>
        <w:rPr>
          <w:rFonts w:hint="eastAsia"/>
        </w:rPr>
        <w:t>邮箱:wen.li1@alfalaval.con</w:t>
      </w:r>
    </w:p>
    <w:p>
      <w:pPr>
        <w:rPr>
          <w:rFonts w:hint="eastAsia"/>
        </w:rPr>
      </w:pPr>
      <w:r>
        <w:rPr>
          <w:rFonts w:hint="eastAsia"/>
        </w:rPr>
        <w:t>三、环境影响报告书征求意见稿全文的查阅方式和途径</w:t>
      </w:r>
    </w:p>
    <w:p>
      <w:pPr>
        <w:rPr>
          <w:rFonts w:hint="eastAsia"/>
        </w:rPr>
      </w:pPr>
      <w:r>
        <w:rPr>
          <w:rFonts w:hint="eastAsia"/>
        </w:rPr>
        <w:t>(1)电子版网络链接</w:t>
      </w:r>
      <w:r>
        <w:rPr>
          <w:rFonts w:hint="eastAsia"/>
          <w:lang w:eastAsia="zh-CN"/>
        </w:rPr>
        <w:t>：</w:t>
      </w:r>
      <w:r>
        <w:rPr>
          <w:rFonts w:hint="eastAsia"/>
        </w:rPr>
        <w:t>https://pan.baidu.com/s/1yEgXGcqMHu57GbrFeQiGVg?pwd=n0gp</w:t>
      </w:r>
    </w:p>
    <w:p>
      <w:pPr>
        <w:rPr>
          <w:rFonts w:hint="eastAsia"/>
        </w:rPr>
      </w:pPr>
      <w:r>
        <w:rPr>
          <w:rFonts w:hint="eastAsia"/>
        </w:rPr>
        <w:t>提取码：n0gp</w:t>
      </w:r>
    </w:p>
    <w:p>
      <w:pPr>
        <w:rPr>
          <w:rFonts w:hint="eastAsia"/>
        </w:rPr>
      </w:pPr>
      <w:r>
        <w:rPr>
          <w:rFonts w:hint="eastAsia"/>
        </w:rPr>
        <w:t>(2)纸质版报告书，如需查阅环境影响报告书征求意见稿纸质版全文，您可以通过电话、电子邮件以及书信的形式与建设单位联系。</w:t>
      </w:r>
    </w:p>
    <w:p>
      <w:pPr>
        <w:rPr>
          <w:rFonts w:hint="eastAsia"/>
        </w:rPr>
      </w:pPr>
      <w:r>
        <w:rPr>
          <w:rFonts w:hint="eastAsia"/>
        </w:rPr>
        <w:t>四、征求意见的公众范围</w:t>
      </w:r>
      <w:bookmarkStart w:id="0" w:name="_GoBack"/>
      <w:bookmarkEnd w:id="0"/>
    </w:p>
    <w:p>
      <w:pPr>
        <w:rPr>
          <w:rFonts w:hint="eastAsia"/>
        </w:rPr>
      </w:pPr>
      <w:r>
        <w:rPr>
          <w:rFonts w:hint="eastAsia"/>
        </w:rPr>
        <w:t>受项目影响的周围公众，包括公民、法人或其他组织。</w:t>
      </w:r>
    </w:p>
    <w:p>
      <w:pPr>
        <w:rPr>
          <w:rFonts w:hint="eastAsia"/>
        </w:rPr>
      </w:pPr>
    </w:p>
    <w:p>
      <w:pPr>
        <w:rPr>
          <w:rFonts w:hint="eastAsia"/>
        </w:rPr>
      </w:pPr>
    </w:p>
    <w:p>
      <w:pPr>
        <w:rPr>
          <w:rFonts w:hint="eastAsia"/>
        </w:rPr>
      </w:pPr>
    </w:p>
    <w:p>
      <w:pPr>
        <w:jc w:val="right"/>
        <w:rPr>
          <w:rFonts w:hint="eastAsia"/>
        </w:rPr>
      </w:pPr>
      <w:r>
        <w:rPr>
          <w:rFonts w:hint="eastAsia"/>
        </w:rPr>
        <w:t>阿法拉伐（青岛）工业有限公司</w:t>
      </w:r>
    </w:p>
    <w:p>
      <w:pPr>
        <w:jc w:val="right"/>
        <w:rPr>
          <w:rFonts w:hint="default" w:eastAsia="宋体"/>
          <w:lang w:val="en-US" w:eastAsia="zh-CN"/>
        </w:rPr>
      </w:pPr>
      <w:r>
        <w:rPr>
          <w:rFonts w:hint="eastAsia"/>
          <w:lang w:val="en-US" w:eastAsia="zh-CN"/>
        </w:rPr>
        <w:t>2023年5月15日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480"/>
      </w:pPr>
      <w:r>
        <w:separator/>
      </w:r>
    </w:p>
  </w:footnote>
  <w:footnote w:type="continuationSeparator" w:id="1">
    <w:p>
      <w:pPr>
        <w:spacing w:line="30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kNzIyNmYxOThkZWFkNWNmYmE1YWVkYzQ0YzFiODcifQ=="/>
  </w:docVars>
  <w:rsids>
    <w:rsidRoot w:val="00000000"/>
    <w:rsid w:val="292A473F"/>
    <w:rsid w:val="3658132A"/>
    <w:rsid w:val="44BF4858"/>
    <w:rsid w:val="5B0D0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ind w:firstLine="883" w:firstLineChars="200"/>
      <w:jc w:val="left"/>
    </w:pPr>
    <w:rPr>
      <w:rFonts w:ascii="Times New Roman" w:hAnsi="Times New Roman" w:eastAsia="宋体" w:cs="Times New Roman"/>
      <w:kern w:val="2"/>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2022-12-12T03:18:00Z</dcterms:created>
  <dc:creator>17738</dc:creator>
  <cp:lastModifiedBy>八达鸟</cp:lastModifiedBy>
  <dcterms:modified xsi:type="dcterms:W3CDTF">2023-05-14T08:12:45Z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75F22C6ED29047F0A0798BAEADD45992</vt:lpwstr>
  </property>
</Properties>
</file>