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360FB" w14:textId="77777777" w:rsidR="00D041C4" w:rsidRPr="00647382" w:rsidRDefault="00D041C4" w:rsidP="006F1218">
      <w:pPr>
        <w:rPr>
          <w:rFonts w:ascii="Arial" w:hAnsi="Arial" w:cs="Arial"/>
        </w:rPr>
      </w:pPr>
    </w:p>
    <w:p w14:paraId="2C7C426B" w14:textId="36818716" w:rsidR="00082331" w:rsidRPr="00BD0DB8" w:rsidRDefault="00BD0DB8" w:rsidP="00082331">
      <w:pPr>
        <w:rPr>
          <w:rFonts w:ascii="Arial" w:hAnsi="Arial" w:cs="Arial"/>
          <w:color w:val="000000" w:themeColor="text1"/>
          <w:sz w:val="52"/>
          <w:szCs w:val="52"/>
        </w:rPr>
      </w:pPr>
      <w:r w:rsidRPr="00BD0DB8">
        <w:rPr>
          <w:rFonts w:ascii="Arial" w:hAnsi="Arial" w:cs="Arial"/>
          <w:color w:val="000000" w:themeColor="text1"/>
          <w:sz w:val="52"/>
          <w:szCs w:val="52"/>
        </w:rPr>
        <w:t xml:space="preserve">Alfa Laval environmental products will be installed on the </w:t>
      </w:r>
      <w:proofErr w:type="spellStart"/>
      <w:r w:rsidRPr="00BD0DB8">
        <w:rPr>
          <w:rFonts w:ascii="Arial" w:hAnsi="Arial" w:cs="Arial"/>
          <w:color w:val="000000" w:themeColor="text1"/>
          <w:sz w:val="52"/>
          <w:szCs w:val="52"/>
        </w:rPr>
        <w:t>Petrofac</w:t>
      </w:r>
      <w:proofErr w:type="spellEnd"/>
      <w:r w:rsidRPr="00BD0DB8">
        <w:rPr>
          <w:rFonts w:ascii="Arial" w:hAnsi="Arial" w:cs="Arial"/>
          <w:color w:val="000000" w:themeColor="text1"/>
          <w:sz w:val="52"/>
          <w:szCs w:val="52"/>
        </w:rPr>
        <w:t xml:space="preserve"> JSD6000</w:t>
      </w:r>
      <w:r w:rsidR="009968EB" w:rsidRPr="00BD0DB8">
        <w:rPr>
          <w:rFonts w:ascii="Helvetica Neue Light" w:hAnsi="Helvetica Neue Light"/>
          <w:color w:val="000000" w:themeColor="text1"/>
          <w:sz w:val="44"/>
        </w:rPr>
        <w:br/>
      </w:r>
    </w:p>
    <w:p w14:paraId="360CD66B" w14:textId="5E94F515" w:rsidR="001202C6" w:rsidRPr="00BD0DB8" w:rsidRDefault="003D3EA9" w:rsidP="009968EB">
      <w:pPr>
        <w:widowControl w:val="0"/>
        <w:autoSpaceDE w:val="0"/>
        <w:autoSpaceDN w:val="0"/>
        <w:adjustRightInd w:val="0"/>
        <w:spacing w:line="360" w:lineRule="auto"/>
        <w:rPr>
          <w:rFonts w:ascii="Arial" w:hAnsi="Arial" w:cs="Arial"/>
          <w:b/>
          <w:sz w:val="22"/>
        </w:rPr>
      </w:pPr>
      <w:r w:rsidRPr="00BD0DB8">
        <w:rPr>
          <w:rFonts w:ascii="Arial" w:hAnsi="Arial" w:cs="Arial"/>
          <w:b/>
          <w:sz w:val="22"/>
        </w:rPr>
        <w:t xml:space="preserve">Oil and gas industry service provider </w:t>
      </w:r>
      <w:proofErr w:type="spellStart"/>
      <w:r w:rsidRPr="00BD0DB8">
        <w:rPr>
          <w:rFonts w:ascii="Arial" w:hAnsi="Arial" w:cs="Arial"/>
          <w:b/>
          <w:sz w:val="22"/>
        </w:rPr>
        <w:t>Petrofac</w:t>
      </w:r>
      <w:proofErr w:type="spellEnd"/>
      <w:r w:rsidRPr="00BD0DB8">
        <w:rPr>
          <w:rFonts w:ascii="Arial" w:hAnsi="Arial" w:cs="Arial"/>
          <w:b/>
          <w:sz w:val="22"/>
        </w:rPr>
        <w:t xml:space="preserve"> </w:t>
      </w:r>
      <w:r w:rsidR="00BD0DB8" w:rsidRPr="00BD0DB8">
        <w:rPr>
          <w:rFonts w:ascii="Arial" w:hAnsi="Arial" w:cs="Arial"/>
          <w:b/>
          <w:sz w:val="22"/>
        </w:rPr>
        <w:t>has selected</w:t>
      </w:r>
      <w:r w:rsidRPr="00BD0DB8">
        <w:rPr>
          <w:rFonts w:ascii="Arial" w:hAnsi="Arial" w:cs="Arial"/>
          <w:b/>
          <w:sz w:val="22"/>
        </w:rPr>
        <w:t xml:space="preserve"> a range of Alfa Laval environmental products</w:t>
      </w:r>
      <w:r w:rsidR="00BD0DB8" w:rsidRPr="00BD0DB8">
        <w:rPr>
          <w:rFonts w:ascii="Arial" w:hAnsi="Arial" w:cs="Arial"/>
          <w:b/>
          <w:sz w:val="22"/>
        </w:rPr>
        <w:t xml:space="preserve"> for the new </w:t>
      </w:r>
      <w:proofErr w:type="spellStart"/>
      <w:r w:rsidR="00BD0DB8" w:rsidRPr="00BD0DB8">
        <w:rPr>
          <w:rFonts w:ascii="Arial" w:hAnsi="Arial" w:cs="Arial"/>
          <w:b/>
          <w:sz w:val="22"/>
        </w:rPr>
        <w:t>Petrofac</w:t>
      </w:r>
      <w:proofErr w:type="spellEnd"/>
      <w:r w:rsidR="00BD0DB8" w:rsidRPr="00BD0DB8">
        <w:rPr>
          <w:rFonts w:ascii="Arial" w:hAnsi="Arial" w:cs="Arial"/>
          <w:b/>
          <w:sz w:val="22"/>
        </w:rPr>
        <w:t xml:space="preserve"> JSD6000</w:t>
      </w:r>
      <w:r w:rsidRPr="00BD0DB8">
        <w:rPr>
          <w:rFonts w:ascii="Arial" w:hAnsi="Arial" w:cs="Arial"/>
          <w:b/>
          <w:sz w:val="22"/>
        </w:rPr>
        <w:t xml:space="preserve">. Alfa Laval </w:t>
      </w:r>
      <w:proofErr w:type="spellStart"/>
      <w:r w:rsidRPr="00BD0DB8">
        <w:rPr>
          <w:rFonts w:ascii="Arial" w:hAnsi="Arial" w:cs="Arial"/>
          <w:b/>
          <w:sz w:val="22"/>
        </w:rPr>
        <w:t>PureDry</w:t>
      </w:r>
      <w:proofErr w:type="spellEnd"/>
      <w:r w:rsidRPr="00BD0DB8">
        <w:rPr>
          <w:rFonts w:ascii="Arial" w:hAnsi="Arial" w:cs="Arial"/>
          <w:b/>
          <w:sz w:val="22"/>
        </w:rPr>
        <w:t xml:space="preserve">, </w:t>
      </w:r>
      <w:proofErr w:type="spellStart"/>
      <w:r w:rsidRPr="00BD0DB8">
        <w:rPr>
          <w:rFonts w:ascii="Arial" w:hAnsi="Arial" w:cs="Arial"/>
          <w:b/>
          <w:sz w:val="22"/>
        </w:rPr>
        <w:t>PureBilge</w:t>
      </w:r>
      <w:proofErr w:type="spellEnd"/>
      <w:r w:rsidRPr="00BD0DB8">
        <w:rPr>
          <w:rFonts w:ascii="Arial" w:hAnsi="Arial" w:cs="Arial"/>
          <w:b/>
          <w:sz w:val="22"/>
        </w:rPr>
        <w:t xml:space="preserve"> and </w:t>
      </w:r>
      <w:proofErr w:type="spellStart"/>
      <w:r w:rsidRPr="00BD0DB8">
        <w:rPr>
          <w:rFonts w:ascii="Arial" w:hAnsi="Arial" w:cs="Arial"/>
          <w:b/>
          <w:sz w:val="22"/>
        </w:rPr>
        <w:t>PureBallast</w:t>
      </w:r>
      <w:proofErr w:type="spellEnd"/>
      <w:r w:rsidRPr="00BD0DB8">
        <w:rPr>
          <w:rFonts w:ascii="Arial" w:hAnsi="Arial" w:cs="Arial"/>
          <w:b/>
          <w:sz w:val="22"/>
        </w:rPr>
        <w:t xml:space="preserve"> will </w:t>
      </w:r>
      <w:r w:rsidR="00BD0DB8" w:rsidRPr="00BD0DB8">
        <w:rPr>
          <w:rFonts w:ascii="Arial" w:hAnsi="Arial" w:cs="Arial"/>
          <w:b/>
          <w:sz w:val="22"/>
        </w:rPr>
        <w:t xml:space="preserve">all </w:t>
      </w:r>
      <w:r w:rsidRPr="00BD0DB8">
        <w:rPr>
          <w:rFonts w:ascii="Arial" w:hAnsi="Arial" w:cs="Arial"/>
          <w:b/>
          <w:sz w:val="22"/>
        </w:rPr>
        <w:t xml:space="preserve">be installed </w:t>
      </w:r>
      <w:r w:rsidR="00EF40C6">
        <w:rPr>
          <w:rFonts w:ascii="Arial" w:hAnsi="Arial" w:cs="Arial"/>
          <w:b/>
          <w:sz w:val="22"/>
        </w:rPr>
        <w:t>aboard</w:t>
      </w:r>
      <w:r w:rsidR="00BD0DB8" w:rsidRPr="00BD0DB8">
        <w:rPr>
          <w:rFonts w:ascii="Arial" w:hAnsi="Arial" w:cs="Arial"/>
          <w:b/>
          <w:sz w:val="22"/>
        </w:rPr>
        <w:t xml:space="preserve"> this game-changing derrick lay vessel.</w:t>
      </w:r>
    </w:p>
    <w:p w14:paraId="5B28AFAB" w14:textId="4507307B" w:rsidR="00087162" w:rsidRPr="00BD0DB8" w:rsidRDefault="009968EB" w:rsidP="00087162">
      <w:pPr>
        <w:widowControl w:val="0"/>
        <w:autoSpaceDE w:val="0"/>
        <w:autoSpaceDN w:val="0"/>
        <w:adjustRightInd w:val="0"/>
        <w:spacing w:line="360" w:lineRule="auto"/>
        <w:rPr>
          <w:rFonts w:ascii="Arial" w:hAnsi="Arial" w:cs="Arial"/>
          <w:sz w:val="22"/>
        </w:rPr>
      </w:pPr>
      <w:r w:rsidRPr="00BD0DB8">
        <w:rPr>
          <w:rFonts w:ascii="Arial" w:hAnsi="Arial" w:cs="Arial"/>
          <w:b/>
          <w:sz w:val="22"/>
        </w:rPr>
        <w:br/>
      </w:r>
      <w:r w:rsidR="00957F57" w:rsidRPr="00BD0DB8">
        <w:rPr>
          <w:rFonts w:ascii="Arial" w:hAnsi="Arial" w:cs="Arial"/>
          <w:sz w:val="22"/>
        </w:rPr>
        <w:t>T</w:t>
      </w:r>
      <w:r w:rsidR="00087162" w:rsidRPr="00BD0DB8">
        <w:rPr>
          <w:rFonts w:ascii="Arial" w:hAnsi="Arial" w:cs="Arial"/>
          <w:sz w:val="22"/>
        </w:rPr>
        <w:t xml:space="preserve">he </w:t>
      </w:r>
      <w:proofErr w:type="spellStart"/>
      <w:r w:rsidR="00087162" w:rsidRPr="00BD0DB8">
        <w:rPr>
          <w:rFonts w:ascii="Arial" w:hAnsi="Arial" w:cs="Arial"/>
          <w:sz w:val="22"/>
        </w:rPr>
        <w:t>Petrofac</w:t>
      </w:r>
      <w:proofErr w:type="spellEnd"/>
      <w:r w:rsidR="00087162" w:rsidRPr="00BD0DB8">
        <w:rPr>
          <w:rFonts w:ascii="Arial" w:hAnsi="Arial" w:cs="Arial"/>
          <w:sz w:val="22"/>
        </w:rPr>
        <w:t xml:space="preserve"> JSD6000</w:t>
      </w:r>
      <w:r w:rsidR="00957F57" w:rsidRPr="00BD0DB8">
        <w:rPr>
          <w:rFonts w:ascii="Arial" w:hAnsi="Arial" w:cs="Arial"/>
          <w:sz w:val="22"/>
        </w:rPr>
        <w:t xml:space="preserve">, which will be available for operations in 2017, </w:t>
      </w:r>
      <w:r w:rsidR="00087162" w:rsidRPr="00BD0DB8">
        <w:rPr>
          <w:rFonts w:ascii="Arial" w:hAnsi="Arial" w:cs="Arial"/>
          <w:sz w:val="22"/>
        </w:rPr>
        <w:t>will be a unique top-tier vessel op</w:t>
      </w:r>
      <w:r w:rsidR="00957F57" w:rsidRPr="00BD0DB8">
        <w:rPr>
          <w:rFonts w:ascii="Arial" w:hAnsi="Arial" w:cs="Arial"/>
          <w:sz w:val="22"/>
        </w:rPr>
        <w:t>erating in the offshore market. Offering a distinctive combination of</w:t>
      </w:r>
      <w:r w:rsidR="00087162" w:rsidRPr="00BD0DB8">
        <w:rPr>
          <w:rFonts w:ascii="Arial" w:hAnsi="Arial" w:cs="Arial"/>
          <w:sz w:val="22"/>
        </w:rPr>
        <w:t xml:space="preserve"> S-lay and J-lay pipe-laying features with heavy</w:t>
      </w:r>
      <w:r w:rsidR="00957F57" w:rsidRPr="00BD0DB8">
        <w:rPr>
          <w:rFonts w:ascii="Arial" w:hAnsi="Arial" w:cs="Arial"/>
          <w:sz w:val="22"/>
        </w:rPr>
        <w:t xml:space="preserve"> </w:t>
      </w:r>
      <w:r w:rsidR="00087162" w:rsidRPr="00BD0DB8">
        <w:rPr>
          <w:rFonts w:ascii="Arial" w:hAnsi="Arial" w:cs="Arial"/>
          <w:sz w:val="22"/>
        </w:rPr>
        <w:t>lifting capabilities of 5000 tonnes</w:t>
      </w:r>
      <w:r w:rsidR="00957F57" w:rsidRPr="00BD0DB8">
        <w:rPr>
          <w:rFonts w:ascii="Arial" w:hAnsi="Arial" w:cs="Arial"/>
          <w:sz w:val="22"/>
        </w:rPr>
        <w:t xml:space="preserve">, the vessel will be </w:t>
      </w:r>
      <w:r w:rsidR="00087162" w:rsidRPr="00BD0DB8">
        <w:rPr>
          <w:rFonts w:ascii="Arial" w:hAnsi="Arial" w:cs="Arial"/>
          <w:sz w:val="22"/>
        </w:rPr>
        <w:t>deployed inter</w:t>
      </w:r>
      <w:r w:rsidR="00957F57" w:rsidRPr="00BD0DB8">
        <w:rPr>
          <w:rFonts w:ascii="Arial" w:hAnsi="Arial" w:cs="Arial"/>
          <w:sz w:val="22"/>
        </w:rPr>
        <w:t xml:space="preserve">nationally in construction and installation projects </w:t>
      </w:r>
      <w:r w:rsidR="00B7730C" w:rsidRPr="00BD0DB8">
        <w:rPr>
          <w:rFonts w:ascii="Arial" w:hAnsi="Arial" w:cs="Arial"/>
          <w:sz w:val="22"/>
        </w:rPr>
        <w:t>for</w:t>
      </w:r>
      <w:r w:rsidR="00957F57" w:rsidRPr="00BD0DB8">
        <w:rPr>
          <w:rFonts w:ascii="Arial" w:hAnsi="Arial" w:cs="Arial"/>
          <w:sz w:val="22"/>
        </w:rPr>
        <w:t xml:space="preserve"> </w:t>
      </w:r>
      <w:proofErr w:type="spellStart"/>
      <w:r w:rsidR="00957F57" w:rsidRPr="00BD0DB8">
        <w:rPr>
          <w:rFonts w:ascii="Arial" w:hAnsi="Arial" w:cs="Arial"/>
          <w:sz w:val="22"/>
        </w:rPr>
        <w:t>Petrofac</w:t>
      </w:r>
      <w:proofErr w:type="spellEnd"/>
      <w:r w:rsidR="00957F57" w:rsidRPr="00BD0DB8">
        <w:rPr>
          <w:rFonts w:ascii="Arial" w:hAnsi="Arial" w:cs="Arial"/>
          <w:sz w:val="22"/>
        </w:rPr>
        <w:t xml:space="preserve"> clients</w:t>
      </w:r>
      <w:r w:rsidR="00087162" w:rsidRPr="00BD0DB8">
        <w:rPr>
          <w:rFonts w:ascii="Arial" w:hAnsi="Arial" w:cs="Arial"/>
          <w:sz w:val="22"/>
        </w:rPr>
        <w:t xml:space="preserve">.  </w:t>
      </w:r>
    </w:p>
    <w:p w14:paraId="2B8EFEF7" w14:textId="77777777" w:rsidR="00B7730C" w:rsidRPr="00BD0DB8" w:rsidRDefault="00B7730C" w:rsidP="00087162">
      <w:pPr>
        <w:widowControl w:val="0"/>
        <w:autoSpaceDE w:val="0"/>
        <w:autoSpaceDN w:val="0"/>
        <w:adjustRightInd w:val="0"/>
        <w:spacing w:line="360" w:lineRule="auto"/>
        <w:rPr>
          <w:rFonts w:ascii="Arial" w:hAnsi="Arial" w:cs="Arial"/>
          <w:sz w:val="22"/>
        </w:rPr>
      </w:pPr>
    </w:p>
    <w:p w14:paraId="4D0C6F3D" w14:textId="77777777" w:rsidR="00086451" w:rsidRDefault="007C6904" w:rsidP="00087162">
      <w:pPr>
        <w:widowControl w:val="0"/>
        <w:autoSpaceDE w:val="0"/>
        <w:autoSpaceDN w:val="0"/>
        <w:adjustRightInd w:val="0"/>
        <w:spacing w:line="360" w:lineRule="auto"/>
        <w:rPr>
          <w:rFonts w:ascii="Arial" w:hAnsi="Arial" w:cs="Arial"/>
          <w:sz w:val="22"/>
        </w:rPr>
      </w:pPr>
      <w:r w:rsidRPr="00BD0DB8">
        <w:rPr>
          <w:rFonts w:ascii="Arial" w:hAnsi="Arial" w:cs="Arial"/>
          <w:sz w:val="22"/>
        </w:rPr>
        <w:t xml:space="preserve">“Having such an extensive reach and, in particular, working in the ultra-deep and </w:t>
      </w:r>
      <w:proofErr w:type="spellStart"/>
      <w:r w:rsidRPr="00BD0DB8">
        <w:rPr>
          <w:rFonts w:ascii="Arial" w:hAnsi="Arial" w:cs="Arial"/>
          <w:sz w:val="22"/>
        </w:rPr>
        <w:t>deepwater</w:t>
      </w:r>
      <w:proofErr w:type="spellEnd"/>
      <w:r w:rsidRPr="00BD0DB8">
        <w:rPr>
          <w:rFonts w:ascii="Arial" w:hAnsi="Arial" w:cs="Arial"/>
          <w:sz w:val="22"/>
        </w:rPr>
        <w:t xml:space="preserve"> sector requires the implementation of</w:t>
      </w:r>
      <w:r w:rsidRPr="007C6904">
        <w:rPr>
          <w:rFonts w:ascii="Arial" w:hAnsi="Arial" w:cs="Arial"/>
          <w:sz w:val="22"/>
        </w:rPr>
        <w:t xml:space="preserve"> high standards and technologies underpinned by stringent monitoring measures and a sound integrated approach towa</w:t>
      </w:r>
      <w:r w:rsidR="00B7730C">
        <w:rPr>
          <w:rFonts w:ascii="Arial" w:hAnsi="Arial" w:cs="Arial"/>
          <w:sz w:val="22"/>
        </w:rPr>
        <w:t>rds the surrounding environment,</w:t>
      </w:r>
      <w:r>
        <w:rPr>
          <w:rFonts w:ascii="Arial" w:hAnsi="Arial" w:cs="Arial"/>
          <w:sz w:val="22"/>
        </w:rPr>
        <w:t>”</w:t>
      </w:r>
      <w:r w:rsidR="00B7730C">
        <w:rPr>
          <w:rFonts w:ascii="Arial" w:hAnsi="Arial" w:cs="Arial"/>
          <w:sz w:val="22"/>
        </w:rPr>
        <w:t xml:space="preserve"> says Dmitry </w:t>
      </w:r>
      <w:proofErr w:type="spellStart"/>
      <w:r w:rsidR="00B7730C">
        <w:rPr>
          <w:rFonts w:ascii="Arial" w:hAnsi="Arial" w:cs="Arial"/>
          <w:sz w:val="22"/>
        </w:rPr>
        <w:t>Lygin</w:t>
      </w:r>
      <w:proofErr w:type="spellEnd"/>
      <w:r w:rsidR="00B7730C">
        <w:rPr>
          <w:rFonts w:ascii="Arial" w:hAnsi="Arial" w:cs="Arial"/>
          <w:sz w:val="22"/>
        </w:rPr>
        <w:t xml:space="preserve">, Chief Engineer of the </w:t>
      </w:r>
      <w:proofErr w:type="spellStart"/>
      <w:r w:rsidR="00B7730C">
        <w:rPr>
          <w:rFonts w:ascii="Arial" w:hAnsi="Arial" w:cs="Arial"/>
          <w:sz w:val="22"/>
        </w:rPr>
        <w:t>Petrofac</w:t>
      </w:r>
      <w:proofErr w:type="spellEnd"/>
      <w:r w:rsidR="00B7730C">
        <w:rPr>
          <w:rFonts w:ascii="Arial" w:hAnsi="Arial" w:cs="Arial"/>
          <w:sz w:val="22"/>
        </w:rPr>
        <w:t xml:space="preserve"> JSD60</w:t>
      </w:r>
      <w:r w:rsidR="00377851">
        <w:rPr>
          <w:rFonts w:ascii="Arial" w:hAnsi="Arial" w:cs="Arial"/>
          <w:sz w:val="22"/>
        </w:rPr>
        <w:t>0</w:t>
      </w:r>
      <w:r w:rsidR="00B7730C">
        <w:rPr>
          <w:rFonts w:ascii="Arial" w:hAnsi="Arial" w:cs="Arial"/>
          <w:sz w:val="22"/>
        </w:rPr>
        <w:t xml:space="preserve">0. </w:t>
      </w:r>
    </w:p>
    <w:p w14:paraId="32BC46F3" w14:textId="77777777" w:rsidR="00086451" w:rsidRDefault="00086451" w:rsidP="00087162">
      <w:pPr>
        <w:widowControl w:val="0"/>
        <w:autoSpaceDE w:val="0"/>
        <w:autoSpaceDN w:val="0"/>
        <w:adjustRightInd w:val="0"/>
        <w:spacing w:line="360" w:lineRule="auto"/>
        <w:rPr>
          <w:rFonts w:ascii="Arial" w:hAnsi="Arial" w:cs="Arial"/>
          <w:sz w:val="22"/>
        </w:rPr>
      </w:pPr>
    </w:p>
    <w:p w14:paraId="258A8EA8" w14:textId="3EF69220" w:rsidR="007C6904" w:rsidRDefault="00B7730C" w:rsidP="00992C63">
      <w:pPr>
        <w:widowControl w:val="0"/>
        <w:autoSpaceDE w:val="0"/>
        <w:autoSpaceDN w:val="0"/>
        <w:adjustRightInd w:val="0"/>
        <w:spacing w:line="360" w:lineRule="auto"/>
        <w:rPr>
          <w:rFonts w:ascii="Arial" w:hAnsi="Arial" w:cs="Arial"/>
          <w:sz w:val="22"/>
        </w:rPr>
      </w:pPr>
      <w:r>
        <w:rPr>
          <w:rFonts w:ascii="Arial" w:hAnsi="Arial" w:cs="Arial"/>
          <w:sz w:val="22"/>
        </w:rPr>
        <w:t xml:space="preserve">Among the environmental </w:t>
      </w:r>
      <w:r w:rsidR="00BD0DB8">
        <w:rPr>
          <w:rFonts w:ascii="Arial" w:hAnsi="Arial" w:cs="Arial"/>
          <w:sz w:val="22"/>
        </w:rPr>
        <w:t xml:space="preserve">protection </w:t>
      </w:r>
      <w:r>
        <w:rPr>
          <w:rFonts w:ascii="Arial" w:hAnsi="Arial" w:cs="Arial"/>
          <w:sz w:val="22"/>
        </w:rPr>
        <w:t xml:space="preserve">technologies on board will be the waste fuel recovery system Alfa Laval </w:t>
      </w:r>
      <w:proofErr w:type="spellStart"/>
      <w:r>
        <w:rPr>
          <w:rFonts w:ascii="Arial" w:hAnsi="Arial" w:cs="Arial"/>
          <w:sz w:val="22"/>
        </w:rPr>
        <w:t>PureDry</w:t>
      </w:r>
      <w:proofErr w:type="spellEnd"/>
      <w:r>
        <w:rPr>
          <w:rFonts w:ascii="Arial" w:hAnsi="Arial" w:cs="Arial"/>
          <w:sz w:val="22"/>
        </w:rPr>
        <w:t xml:space="preserve">, the bilge water treatment system Alfa Laval </w:t>
      </w:r>
      <w:proofErr w:type="spellStart"/>
      <w:r>
        <w:rPr>
          <w:rFonts w:ascii="Arial" w:hAnsi="Arial" w:cs="Arial"/>
          <w:sz w:val="22"/>
        </w:rPr>
        <w:t>PureBilge</w:t>
      </w:r>
      <w:proofErr w:type="spellEnd"/>
      <w:r>
        <w:rPr>
          <w:rFonts w:ascii="Arial" w:hAnsi="Arial" w:cs="Arial"/>
          <w:sz w:val="22"/>
        </w:rPr>
        <w:t xml:space="preserve"> and the ballast water </w:t>
      </w:r>
      <w:r w:rsidRPr="00397384">
        <w:rPr>
          <w:rFonts w:ascii="Arial" w:hAnsi="Arial" w:cs="Arial"/>
          <w:sz w:val="22"/>
        </w:rPr>
        <w:t xml:space="preserve">treatment system Alfa Laval </w:t>
      </w:r>
      <w:proofErr w:type="spellStart"/>
      <w:r w:rsidRPr="00397384">
        <w:rPr>
          <w:rFonts w:ascii="Arial" w:hAnsi="Arial" w:cs="Arial"/>
          <w:sz w:val="22"/>
        </w:rPr>
        <w:t>PureBallast</w:t>
      </w:r>
      <w:proofErr w:type="spellEnd"/>
      <w:r w:rsidRPr="00397384">
        <w:rPr>
          <w:rFonts w:ascii="Arial" w:hAnsi="Arial" w:cs="Arial"/>
          <w:sz w:val="22"/>
        </w:rPr>
        <w:t>.</w:t>
      </w:r>
      <w:r w:rsidR="00CA17EF" w:rsidRPr="00397384">
        <w:rPr>
          <w:rFonts w:ascii="Arial" w:hAnsi="Arial" w:cs="Arial"/>
          <w:sz w:val="22"/>
        </w:rPr>
        <w:t xml:space="preserve"> “Alfa Laval is proud to have </w:t>
      </w:r>
      <w:proofErr w:type="gramStart"/>
      <w:r w:rsidR="00CA17EF" w:rsidRPr="00397384">
        <w:rPr>
          <w:rFonts w:ascii="Arial" w:hAnsi="Arial" w:cs="Arial"/>
          <w:sz w:val="22"/>
        </w:rPr>
        <w:t>a range environmental products</w:t>
      </w:r>
      <w:proofErr w:type="gramEnd"/>
      <w:r w:rsidR="00CA17EF" w:rsidRPr="00397384">
        <w:rPr>
          <w:rFonts w:ascii="Arial" w:hAnsi="Arial" w:cs="Arial"/>
          <w:sz w:val="22"/>
        </w:rPr>
        <w:t xml:space="preserve"> associated with a unique vessel like the </w:t>
      </w:r>
      <w:proofErr w:type="spellStart"/>
      <w:r w:rsidR="00CA17EF" w:rsidRPr="00397384">
        <w:rPr>
          <w:rFonts w:ascii="Arial" w:hAnsi="Arial" w:cs="Arial"/>
          <w:sz w:val="22"/>
        </w:rPr>
        <w:t>Petrofac</w:t>
      </w:r>
      <w:proofErr w:type="spellEnd"/>
      <w:r w:rsidR="00CA17EF" w:rsidRPr="00397384">
        <w:rPr>
          <w:rFonts w:ascii="Arial" w:hAnsi="Arial" w:cs="Arial"/>
          <w:sz w:val="22"/>
        </w:rPr>
        <w:t xml:space="preserve"> JSD6000,” says </w:t>
      </w:r>
      <w:r w:rsidR="00397384" w:rsidRPr="00397384">
        <w:rPr>
          <w:rFonts w:ascii="Arial" w:hAnsi="Arial" w:cs="Arial"/>
          <w:sz w:val="22"/>
        </w:rPr>
        <w:t xml:space="preserve">Pauli </w:t>
      </w:r>
      <w:proofErr w:type="spellStart"/>
      <w:r w:rsidR="00397384" w:rsidRPr="00397384">
        <w:rPr>
          <w:rFonts w:ascii="Arial" w:hAnsi="Arial" w:cs="Arial"/>
          <w:sz w:val="22"/>
        </w:rPr>
        <w:t>Kujala</w:t>
      </w:r>
      <w:proofErr w:type="spellEnd"/>
      <w:r w:rsidR="00CA17EF" w:rsidRPr="00397384">
        <w:rPr>
          <w:rFonts w:ascii="Arial" w:hAnsi="Arial" w:cs="Arial"/>
          <w:sz w:val="22"/>
        </w:rPr>
        <w:t>,</w:t>
      </w:r>
      <w:r w:rsidR="00992C63" w:rsidRPr="00992C63">
        <w:t xml:space="preserve"> </w:t>
      </w:r>
      <w:r w:rsidR="00992C63" w:rsidRPr="00992C63">
        <w:rPr>
          <w:rFonts w:ascii="Arial" w:hAnsi="Arial" w:cs="Arial"/>
          <w:sz w:val="22"/>
        </w:rPr>
        <w:t>Senior Business Manager, Oily Waste Treatment Systems</w:t>
      </w:r>
      <w:r w:rsidR="00992C63">
        <w:rPr>
          <w:rFonts w:ascii="Arial" w:hAnsi="Arial" w:cs="Arial"/>
          <w:sz w:val="22"/>
        </w:rPr>
        <w:t xml:space="preserve"> at </w:t>
      </w:r>
      <w:bookmarkStart w:id="0" w:name="_GoBack"/>
      <w:bookmarkEnd w:id="0"/>
      <w:r w:rsidR="00992C63" w:rsidRPr="00992C63">
        <w:rPr>
          <w:rFonts w:ascii="Arial" w:hAnsi="Arial" w:cs="Arial"/>
          <w:sz w:val="22"/>
        </w:rPr>
        <w:t>Alfa Laval</w:t>
      </w:r>
      <w:r w:rsidR="00CA17EF">
        <w:rPr>
          <w:rFonts w:ascii="Arial" w:hAnsi="Arial" w:cs="Arial"/>
          <w:sz w:val="22"/>
        </w:rPr>
        <w:t xml:space="preserve">. </w:t>
      </w:r>
    </w:p>
    <w:p w14:paraId="20F5B4CC" w14:textId="77777777" w:rsidR="00B43DC5" w:rsidRDefault="00B43DC5" w:rsidP="0056544E">
      <w:pPr>
        <w:widowControl w:val="0"/>
        <w:autoSpaceDE w:val="0"/>
        <w:autoSpaceDN w:val="0"/>
        <w:adjustRightInd w:val="0"/>
        <w:spacing w:line="360" w:lineRule="auto"/>
        <w:rPr>
          <w:rFonts w:ascii="Arial" w:hAnsi="Arial" w:cs="Arial"/>
          <w:sz w:val="22"/>
        </w:rPr>
      </w:pPr>
    </w:p>
    <w:p w14:paraId="0D25BBDF" w14:textId="1F0C3D74" w:rsidR="00395FB8" w:rsidRPr="007C56BF" w:rsidRDefault="0003057F" w:rsidP="00D4683B">
      <w:pPr>
        <w:widowControl w:val="0"/>
        <w:autoSpaceDE w:val="0"/>
        <w:autoSpaceDN w:val="0"/>
        <w:adjustRightInd w:val="0"/>
        <w:spacing w:line="360" w:lineRule="auto"/>
        <w:rPr>
          <w:rFonts w:ascii="Arial" w:hAnsi="Arial" w:cs="Arial"/>
          <w:b/>
          <w:sz w:val="22"/>
        </w:rPr>
      </w:pPr>
      <w:r>
        <w:rPr>
          <w:rFonts w:ascii="Arial" w:hAnsi="Arial" w:cs="Arial"/>
          <w:b/>
          <w:sz w:val="22"/>
        </w:rPr>
        <w:t xml:space="preserve">Environmental factors </w:t>
      </w:r>
      <w:r w:rsidR="00884269">
        <w:rPr>
          <w:rFonts w:ascii="Arial" w:hAnsi="Arial" w:cs="Arial"/>
          <w:b/>
          <w:sz w:val="22"/>
        </w:rPr>
        <w:t xml:space="preserve">considered </w:t>
      </w:r>
      <w:r>
        <w:rPr>
          <w:rFonts w:ascii="Arial" w:hAnsi="Arial" w:cs="Arial"/>
          <w:b/>
          <w:sz w:val="22"/>
        </w:rPr>
        <w:t>from the start</w:t>
      </w:r>
    </w:p>
    <w:p w14:paraId="63BB153F" w14:textId="642AF1B0" w:rsidR="00A67118" w:rsidRDefault="00024C3C" w:rsidP="00024C3C">
      <w:pPr>
        <w:widowControl w:val="0"/>
        <w:autoSpaceDE w:val="0"/>
        <w:autoSpaceDN w:val="0"/>
        <w:adjustRightInd w:val="0"/>
        <w:spacing w:line="360" w:lineRule="auto"/>
        <w:rPr>
          <w:rFonts w:ascii="Arial" w:hAnsi="Arial" w:cs="Arial"/>
          <w:sz w:val="22"/>
        </w:rPr>
      </w:pPr>
      <w:r w:rsidRPr="00024C3C">
        <w:rPr>
          <w:rFonts w:ascii="Arial" w:hAnsi="Arial" w:cs="Arial"/>
          <w:sz w:val="22"/>
        </w:rPr>
        <w:t xml:space="preserve">In all </w:t>
      </w:r>
      <w:r>
        <w:rPr>
          <w:rFonts w:ascii="Arial" w:hAnsi="Arial" w:cs="Arial"/>
          <w:sz w:val="22"/>
        </w:rPr>
        <w:t>aspects</w:t>
      </w:r>
      <w:r w:rsidRPr="00024C3C">
        <w:rPr>
          <w:rFonts w:ascii="Arial" w:hAnsi="Arial" w:cs="Arial"/>
          <w:sz w:val="22"/>
        </w:rPr>
        <w:t xml:space="preserve"> of its operations, </w:t>
      </w:r>
      <w:proofErr w:type="spellStart"/>
      <w:r w:rsidRPr="00024C3C">
        <w:rPr>
          <w:rFonts w:ascii="Arial" w:hAnsi="Arial" w:cs="Arial"/>
          <w:sz w:val="22"/>
        </w:rPr>
        <w:t>Petrofac</w:t>
      </w:r>
      <w:proofErr w:type="spellEnd"/>
      <w:r w:rsidRPr="00024C3C">
        <w:rPr>
          <w:rFonts w:ascii="Arial" w:hAnsi="Arial" w:cs="Arial"/>
          <w:sz w:val="22"/>
        </w:rPr>
        <w:t xml:space="preserve"> is committed to </w:t>
      </w:r>
      <w:r w:rsidR="00086451">
        <w:rPr>
          <w:rFonts w:ascii="Arial" w:hAnsi="Arial" w:cs="Arial"/>
          <w:sz w:val="22"/>
        </w:rPr>
        <w:t>combining</w:t>
      </w:r>
      <w:r w:rsidRPr="00024C3C">
        <w:rPr>
          <w:rFonts w:ascii="Arial" w:hAnsi="Arial" w:cs="Arial"/>
          <w:sz w:val="22"/>
        </w:rPr>
        <w:t xml:space="preserve"> environmental excellence </w:t>
      </w:r>
      <w:r w:rsidR="00086451">
        <w:rPr>
          <w:rFonts w:ascii="Arial" w:hAnsi="Arial" w:cs="Arial"/>
          <w:sz w:val="22"/>
        </w:rPr>
        <w:t>with</w:t>
      </w:r>
      <w:r w:rsidRPr="00024C3C">
        <w:rPr>
          <w:rFonts w:ascii="Arial" w:hAnsi="Arial" w:cs="Arial"/>
          <w:sz w:val="22"/>
        </w:rPr>
        <w:t xml:space="preserve"> high ope</w:t>
      </w:r>
      <w:r w:rsidR="00086451">
        <w:rPr>
          <w:rFonts w:ascii="Arial" w:hAnsi="Arial" w:cs="Arial"/>
          <w:sz w:val="22"/>
        </w:rPr>
        <w:t>rational performance</w:t>
      </w:r>
      <w:r w:rsidRPr="00024C3C">
        <w:rPr>
          <w:rFonts w:ascii="Arial" w:hAnsi="Arial" w:cs="Arial"/>
          <w:sz w:val="22"/>
        </w:rPr>
        <w:t xml:space="preserve">.  </w:t>
      </w:r>
      <w:r w:rsidR="00086451">
        <w:rPr>
          <w:rFonts w:ascii="Arial" w:hAnsi="Arial" w:cs="Arial"/>
          <w:sz w:val="22"/>
        </w:rPr>
        <w:t xml:space="preserve">The </w:t>
      </w:r>
      <w:proofErr w:type="spellStart"/>
      <w:r w:rsidR="00086451">
        <w:rPr>
          <w:rFonts w:ascii="Arial" w:hAnsi="Arial" w:cs="Arial"/>
          <w:sz w:val="22"/>
        </w:rPr>
        <w:t>Petrofac</w:t>
      </w:r>
      <w:proofErr w:type="spellEnd"/>
      <w:r w:rsidR="00086451">
        <w:rPr>
          <w:rFonts w:ascii="Arial" w:hAnsi="Arial" w:cs="Arial"/>
          <w:sz w:val="22"/>
        </w:rPr>
        <w:t xml:space="preserve"> JSD600</w:t>
      </w:r>
      <w:r w:rsidRPr="00024C3C">
        <w:rPr>
          <w:rFonts w:ascii="Arial" w:hAnsi="Arial" w:cs="Arial"/>
          <w:sz w:val="22"/>
        </w:rPr>
        <w:t xml:space="preserve"> is no exception</w:t>
      </w:r>
      <w:r w:rsidR="00086451">
        <w:rPr>
          <w:rFonts w:ascii="Arial" w:hAnsi="Arial" w:cs="Arial"/>
          <w:sz w:val="22"/>
        </w:rPr>
        <w:t xml:space="preserve">, which is why </w:t>
      </w:r>
      <w:r w:rsidR="00A41020">
        <w:rPr>
          <w:rFonts w:ascii="Arial" w:hAnsi="Arial" w:cs="Arial"/>
          <w:sz w:val="22"/>
        </w:rPr>
        <w:t>the environment has been</w:t>
      </w:r>
      <w:r w:rsidR="00086451">
        <w:rPr>
          <w:rFonts w:ascii="Arial" w:hAnsi="Arial" w:cs="Arial"/>
          <w:sz w:val="22"/>
        </w:rPr>
        <w:t xml:space="preserve"> </w:t>
      </w:r>
      <w:r w:rsidR="00A41020">
        <w:rPr>
          <w:rFonts w:ascii="Arial" w:hAnsi="Arial" w:cs="Arial"/>
          <w:sz w:val="22"/>
        </w:rPr>
        <w:t>taken into account since</w:t>
      </w:r>
      <w:r w:rsidR="00086451">
        <w:rPr>
          <w:rFonts w:ascii="Arial" w:hAnsi="Arial" w:cs="Arial"/>
          <w:sz w:val="22"/>
        </w:rPr>
        <w:t xml:space="preserve"> the </w:t>
      </w:r>
      <w:r w:rsidRPr="00024C3C">
        <w:rPr>
          <w:rFonts w:ascii="Arial" w:hAnsi="Arial" w:cs="Arial"/>
          <w:sz w:val="22"/>
        </w:rPr>
        <w:t xml:space="preserve">conceptual design stage.  </w:t>
      </w:r>
    </w:p>
    <w:p w14:paraId="5E0B91E8" w14:textId="77777777" w:rsidR="00A67118" w:rsidRDefault="00A67118" w:rsidP="00024C3C">
      <w:pPr>
        <w:widowControl w:val="0"/>
        <w:autoSpaceDE w:val="0"/>
        <w:autoSpaceDN w:val="0"/>
        <w:adjustRightInd w:val="0"/>
        <w:spacing w:line="360" w:lineRule="auto"/>
        <w:rPr>
          <w:rFonts w:ascii="Arial" w:hAnsi="Arial" w:cs="Arial"/>
          <w:sz w:val="22"/>
        </w:rPr>
      </w:pPr>
    </w:p>
    <w:p w14:paraId="26D69514" w14:textId="1B2B0FD8" w:rsidR="00024C3C" w:rsidRPr="00024C3C" w:rsidRDefault="00086451" w:rsidP="00024C3C">
      <w:pPr>
        <w:widowControl w:val="0"/>
        <w:autoSpaceDE w:val="0"/>
        <w:autoSpaceDN w:val="0"/>
        <w:adjustRightInd w:val="0"/>
        <w:spacing w:line="360" w:lineRule="auto"/>
        <w:rPr>
          <w:rFonts w:ascii="Arial" w:hAnsi="Arial" w:cs="Arial"/>
          <w:sz w:val="22"/>
        </w:rPr>
      </w:pPr>
      <w:r>
        <w:rPr>
          <w:rFonts w:ascii="Arial" w:hAnsi="Arial" w:cs="Arial"/>
          <w:sz w:val="22"/>
        </w:rPr>
        <w:t>“</w:t>
      </w:r>
      <w:r w:rsidR="00024C3C" w:rsidRPr="00024C3C">
        <w:rPr>
          <w:rFonts w:ascii="Arial" w:hAnsi="Arial" w:cs="Arial"/>
          <w:sz w:val="22"/>
        </w:rPr>
        <w:t>One of our objectives is to minimi</w:t>
      </w:r>
      <w:r>
        <w:rPr>
          <w:rFonts w:ascii="Arial" w:hAnsi="Arial" w:cs="Arial"/>
          <w:sz w:val="22"/>
        </w:rPr>
        <w:t>z</w:t>
      </w:r>
      <w:r w:rsidR="00024C3C" w:rsidRPr="00024C3C">
        <w:rPr>
          <w:rFonts w:ascii="Arial" w:hAnsi="Arial" w:cs="Arial"/>
          <w:sz w:val="22"/>
        </w:rPr>
        <w:t>e the ecological footprint of the vessel in</w:t>
      </w:r>
      <w:r>
        <w:rPr>
          <w:rFonts w:ascii="Arial" w:hAnsi="Arial" w:cs="Arial"/>
          <w:sz w:val="22"/>
        </w:rPr>
        <w:t xml:space="preserve"> the marine and air environments,” says </w:t>
      </w:r>
      <w:proofErr w:type="spellStart"/>
      <w:r>
        <w:rPr>
          <w:rFonts w:ascii="Arial" w:hAnsi="Arial" w:cs="Arial"/>
          <w:sz w:val="22"/>
        </w:rPr>
        <w:t>Lygin</w:t>
      </w:r>
      <w:proofErr w:type="spellEnd"/>
      <w:r>
        <w:rPr>
          <w:rFonts w:ascii="Arial" w:hAnsi="Arial" w:cs="Arial"/>
          <w:sz w:val="22"/>
        </w:rPr>
        <w:t>. “</w:t>
      </w:r>
      <w:r w:rsidR="00024C3C" w:rsidRPr="00024C3C">
        <w:rPr>
          <w:rFonts w:ascii="Arial" w:hAnsi="Arial" w:cs="Arial"/>
          <w:sz w:val="22"/>
        </w:rPr>
        <w:t xml:space="preserve">Among the many different factors, fuel consumption, sludge production, bilge and ballast water discharges represent critical areas that can have a negative </w:t>
      </w:r>
      <w:r w:rsidR="00024C3C" w:rsidRPr="00024C3C">
        <w:rPr>
          <w:rFonts w:ascii="Arial" w:hAnsi="Arial" w:cs="Arial"/>
          <w:sz w:val="22"/>
        </w:rPr>
        <w:lastRenderedPageBreak/>
        <w:t>impact on the marine envir</w:t>
      </w:r>
      <w:r>
        <w:rPr>
          <w:rFonts w:ascii="Arial" w:hAnsi="Arial" w:cs="Arial"/>
          <w:sz w:val="22"/>
        </w:rPr>
        <w:t>onment if not properly managed.”</w:t>
      </w:r>
    </w:p>
    <w:p w14:paraId="1121E547" w14:textId="77777777" w:rsidR="00024C3C" w:rsidRPr="00024C3C" w:rsidRDefault="00024C3C" w:rsidP="00024C3C">
      <w:pPr>
        <w:widowControl w:val="0"/>
        <w:autoSpaceDE w:val="0"/>
        <w:autoSpaceDN w:val="0"/>
        <w:adjustRightInd w:val="0"/>
        <w:spacing w:line="360" w:lineRule="auto"/>
        <w:rPr>
          <w:rFonts w:ascii="Arial" w:hAnsi="Arial" w:cs="Arial"/>
          <w:sz w:val="22"/>
        </w:rPr>
      </w:pPr>
    </w:p>
    <w:p w14:paraId="22687076" w14:textId="60690E03" w:rsidR="004A52D6" w:rsidRPr="00087162" w:rsidRDefault="00086451" w:rsidP="004A52D6">
      <w:pPr>
        <w:widowControl w:val="0"/>
        <w:autoSpaceDE w:val="0"/>
        <w:autoSpaceDN w:val="0"/>
        <w:adjustRightInd w:val="0"/>
        <w:spacing w:line="360" w:lineRule="auto"/>
        <w:rPr>
          <w:rFonts w:ascii="Arial" w:hAnsi="Arial" w:cs="Arial"/>
          <w:sz w:val="22"/>
        </w:rPr>
      </w:pPr>
      <w:r>
        <w:rPr>
          <w:rFonts w:ascii="Arial" w:hAnsi="Arial" w:cs="Arial"/>
          <w:sz w:val="22"/>
        </w:rPr>
        <w:t>On this occasion, h</w:t>
      </w:r>
      <w:r w:rsidR="00024C3C" w:rsidRPr="00024C3C">
        <w:rPr>
          <w:rFonts w:ascii="Arial" w:hAnsi="Arial" w:cs="Arial"/>
          <w:sz w:val="22"/>
        </w:rPr>
        <w:t xml:space="preserve">aving reviewed a number of options in the market, </w:t>
      </w:r>
      <w:proofErr w:type="spellStart"/>
      <w:r w:rsidR="00024C3C" w:rsidRPr="00024C3C">
        <w:rPr>
          <w:rFonts w:ascii="Arial" w:hAnsi="Arial" w:cs="Arial"/>
          <w:sz w:val="22"/>
        </w:rPr>
        <w:t>Petrofac</w:t>
      </w:r>
      <w:proofErr w:type="spellEnd"/>
      <w:r w:rsidR="00024C3C" w:rsidRPr="00024C3C">
        <w:rPr>
          <w:rFonts w:ascii="Arial" w:hAnsi="Arial" w:cs="Arial"/>
          <w:sz w:val="22"/>
        </w:rPr>
        <w:t xml:space="preserve"> selected </w:t>
      </w:r>
      <w:r>
        <w:rPr>
          <w:rFonts w:ascii="Arial" w:hAnsi="Arial" w:cs="Arial"/>
          <w:sz w:val="22"/>
        </w:rPr>
        <w:t>Alfa Laval</w:t>
      </w:r>
      <w:r w:rsidR="00024C3C" w:rsidRPr="00024C3C">
        <w:rPr>
          <w:rFonts w:ascii="Arial" w:hAnsi="Arial" w:cs="Arial"/>
          <w:sz w:val="22"/>
        </w:rPr>
        <w:t xml:space="preserve"> to support </w:t>
      </w:r>
      <w:r>
        <w:rPr>
          <w:rFonts w:ascii="Arial" w:hAnsi="Arial" w:cs="Arial"/>
          <w:sz w:val="22"/>
        </w:rPr>
        <w:t xml:space="preserve">the </w:t>
      </w:r>
      <w:proofErr w:type="spellStart"/>
      <w:r>
        <w:rPr>
          <w:rFonts w:ascii="Arial" w:hAnsi="Arial" w:cs="Arial"/>
          <w:sz w:val="22"/>
        </w:rPr>
        <w:t>Petrofac</w:t>
      </w:r>
      <w:proofErr w:type="spellEnd"/>
      <w:r>
        <w:rPr>
          <w:rFonts w:ascii="Arial" w:hAnsi="Arial" w:cs="Arial"/>
          <w:sz w:val="22"/>
        </w:rPr>
        <w:t xml:space="preserve"> JSD6000 in these areas</w:t>
      </w:r>
      <w:r w:rsidR="00024C3C" w:rsidRPr="00024C3C">
        <w:rPr>
          <w:rFonts w:ascii="Arial" w:hAnsi="Arial" w:cs="Arial"/>
          <w:sz w:val="22"/>
        </w:rPr>
        <w:t xml:space="preserve">.  </w:t>
      </w:r>
      <w:r w:rsidR="004A52D6">
        <w:rPr>
          <w:rFonts w:ascii="Arial" w:hAnsi="Arial" w:cs="Arial"/>
          <w:sz w:val="22"/>
        </w:rPr>
        <w:t>“</w:t>
      </w:r>
      <w:r w:rsidR="004A52D6" w:rsidRPr="00087162">
        <w:rPr>
          <w:rFonts w:ascii="Arial" w:hAnsi="Arial" w:cs="Arial"/>
          <w:sz w:val="22"/>
        </w:rPr>
        <w:t>As with many suppliers we work with, Alfa Laval’s products are in line with our energy efficiency and</w:t>
      </w:r>
      <w:r w:rsidR="004A52D6">
        <w:rPr>
          <w:rFonts w:ascii="Arial" w:hAnsi="Arial" w:cs="Arial"/>
          <w:sz w:val="22"/>
        </w:rPr>
        <w:t xml:space="preserve"> environmental protection goals,” </w:t>
      </w:r>
      <w:proofErr w:type="spellStart"/>
      <w:r w:rsidR="004A52D6">
        <w:rPr>
          <w:rFonts w:ascii="Arial" w:hAnsi="Arial" w:cs="Arial"/>
          <w:sz w:val="22"/>
        </w:rPr>
        <w:t>Lygin</w:t>
      </w:r>
      <w:proofErr w:type="spellEnd"/>
      <w:r w:rsidR="004A52D6">
        <w:rPr>
          <w:rFonts w:ascii="Arial" w:hAnsi="Arial" w:cs="Arial"/>
          <w:sz w:val="22"/>
        </w:rPr>
        <w:t xml:space="preserve"> says.</w:t>
      </w:r>
    </w:p>
    <w:p w14:paraId="06A15EF9" w14:textId="77777777" w:rsidR="00FF3FB7" w:rsidRDefault="00FF3FB7" w:rsidP="002E71E0">
      <w:pPr>
        <w:widowControl w:val="0"/>
        <w:autoSpaceDE w:val="0"/>
        <w:autoSpaceDN w:val="0"/>
        <w:adjustRightInd w:val="0"/>
        <w:spacing w:line="360" w:lineRule="auto"/>
        <w:rPr>
          <w:rFonts w:ascii="Arial" w:hAnsi="Arial" w:cs="Arial"/>
          <w:sz w:val="22"/>
        </w:rPr>
      </w:pPr>
    </w:p>
    <w:p w14:paraId="55AFE898" w14:textId="162127B7" w:rsidR="00F11DEE" w:rsidRPr="007C56BF" w:rsidRDefault="0003057F" w:rsidP="00F11DEE">
      <w:pPr>
        <w:widowControl w:val="0"/>
        <w:autoSpaceDE w:val="0"/>
        <w:autoSpaceDN w:val="0"/>
        <w:adjustRightInd w:val="0"/>
        <w:spacing w:line="360" w:lineRule="auto"/>
        <w:rPr>
          <w:rFonts w:ascii="Arial" w:hAnsi="Arial" w:cs="Arial"/>
          <w:b/>
          <w:sz w:val="22"/>
        </w:rPr>
      </w:pPr>
      <w:r>
        <w:rPr>
          <w:rFonts w:ascii="Arial" w:hAnsi="Arial" w:cs="Arial"/>
          <w:b/>
          <w:sz w:val="22"/>
        </w:rPr>
        <w:t>High performance expectations</w:t>
      </w:r>
    </w:p>
    <w:p w14:paraId="587B024F" w14:textId="38D3DCAF" w:rsidR="00F11DEE" w:rsidRDefault="0071643D" w:rsidP="00F11DEE">
      <w:pPr>
        <w:widowControl w:val="0"/>
        <w:autoSpaceDE w:val="0"/>
        <w:autoSpaceDN w:val="0"/>
        <w:adjustRightInd w:val="0"/>
        <w:spacing w:line="360" w:lineRule="auto"/>
        <w:rPr>
          <w:rFonts w:ascii="Arial" w:hAnsi="Arial" w:cs="Arial"/>
          <w:sz w:val="22"/>
        </w:rPr>
      </w:pPr>
      <w:r>
        <w:rPr>
          <w:rFonts w:ascii="Arial" w:hAnsi="Arial" w:cs="Arial"/>
          <w:sz w:val="22"/>
        </w:rPr>
        <w:t xml:space="preserve">As preparations for the installations progress, </w:t>
      </w:r>
      <w:proofErr w:type="spellStart"/>
      <w:r>
        <w:rPr>
          <w:rFonts w:ascii="Arial" w:hAnsi="Arial" w:cs="Arial"/>
          <w:sz w:val="22"/>
        </w:rPr>
        <w:t>Petrofac</w:t>
      </w:r>
      <w:proofErr w:type="spellEnd"/>
      <w:r>
        <w:rPr>
          <w:rFonts w:ascii="Arial" w:hAnsi="Arial" w:cs="Arial"/>
          <w:sz w:val="22"/>
        </w:rPr>
        <w:t xml:space="preserve"> is satisfied with the broad technical guidance provided by the Alfa Laval</w:t>
      </w:r>
      <w:r w:rsidR="00FB58C9">
        <w:rPr>
          <w:rFonts w:ascii="Arial" w:hAnsi="Arial" w:cs="Arial"/>
          <w:sz w:val="22"/>
        </w:rPr>
        <w:t xml:space="preserve"> technical and sales team. Once the </w:t>
      </w:r>
      <w:proofErr w:type="spellStart"/>
      <w:r w:rsidR="00FB58C9">
        <w:rPr>
          <w:rFonts w:ascii="Arial" w:hAnsi="Arial" w:cs="Arial"/>
          <w:sz w:val="22"/>
        </w:rPr>
        <w:t>Petrofac</w:t>
      </w:r>
      <w:proofErr w:type="spellEnd"/>
      <w:r w:rsidR="00FB58C9">
        <w:rPr>
          <w:rFonts w:ascii="Arial" w:hAnsi="Arial" w:cs="Arial"/>
          <w:sz w:val="22"/>
        </w:rPr>
        <w:t xml:space="preserve"> JSD6000 is in operation, </w:t>
      </w:r>
      <w:proofErr w:type="spellStart"/>
      <w:r w:rsidR="00FB58C9">
        <w:rPr>
          <w:rFonts w:ascii="Arial" w:hAnsi="Arial" w:cs="Arial"/>
          <w:sz w:val="22"/>
        </w:rPr>
        <w:t>Lygin</w:t>
      </w:r>
      <w:proofErr w:type="spellEnd"/>
      <w:r w:rsidR="00FB58C9">
        <w:rPr>
          <w:rFonts w:ascii="Arial" w:hAnsi="Arial" w:cs="Arial"/>
          <w:sz w:val="22"/>
        </w:rPr>
        <w:t xml:space="preserve"> and his team foresee</w:t>
      </w:r>
      <w:r>
        <w:rPr>
          <w:rFonts w:ascii="Arial" w:hAnsi="Arial" w:cs="Arial"/>
          <w:sz w:val="22"/>
        </w:rPr>
        <w:t xml:space="preserve"> </w:t>
      </w:r>
      <w:r w:rsidR="00FB58C9">
        <w:rPr>
          <w:rFonts w:ascii="Arial" w:hAnsi="Arial" w:cs="Arial"/>
          <w:sz w:val="22"/>
        </w:rPr>
        <w:t>continued cooperation with</w:t>
      </w:r>
      <w:r>
        <w:rPr>
          <w:rFonts w:ascii="Arial" w:hAnsi="Arial" w:cs="Arial"/>
          <w:sz w:val="22"/>
        </w:rPr>
        <w:t xml:space="preserve"> Alfa Laval</w:t>
      </w:r>
      <w:r w:rsidR="00FB58C9">
        <w:rPr>
          <w:rFonts w:ascii="Arial" w:hAnsi="Arial" w:cs="Arial"/>
          <w:sz w:val="22"/>
        </w:rPr>
        <w:t xml:space="preserve"> in areas such as</w:t>
      </w:r>
      <w:r>
        <w:rPr>
          <w:rFonts w:ascii="Arial" w:hAnsi="Arial" w:cs="Arial"/>
          <w:sz w:val="22"/>
        </w:rPr>
        <w:t xml:space="preserve"> troubleshooting</w:t>
      </w:r>
      <w:r w:rsidR="00FB58C9">
        <w:rPr>
          <w:rFonts w:ascii="Arial" w:hAnsi="Arial" w:cs="Arial"/>
          <w:sz w:val="22"/>
        </w:rPr>
        <w:t>, spare parts and remote monitoring</w:t>
      </w:r>
      <w:r>
        <w:rPr>
          <w:rFonts w:ascii="Arial" w:hAnsi="Arial" w:cs="Arial"/>
          <w:sz w:val="22"/>
        </w:rPr>
        <w:t>.</w:t>
      </w:r>
    </w:p>
    <w:p w14:paraId="30B0C951" w14:textId="77777777" w:rsidR="0071643D" w:rsidRDefault="0071643D" w:rsidP="00F11DEE">
      <w:pPr>
        <w:widowControl w:val="0"/>
        <w:autoSpaceDE w:val="0"/>
        <w:autoSpaceDN w:val="0"/>
        <w:adjustRightInd w:val="0"/>
        <w:spacing w:line="360" w:lineRule="auto"/>
        <w:rPr>
          <w:rFonts w:ascii="Arial" w:hAnsi="Arial" w:cs="Arial"/>
          <w:sz w:val="22"/>
        </w:rPr>
      </w:pPr>
    </w:p>
    <w:p w14:paraId="16B3C3DD" w14:textId="4BD270FE" w:rsidR="004A52D6" w:rsidRPr="00087162" w:rsidRDefault="0071643D" w:rsidP="004A52D6">
      <w:pPr>
        <w:widowControl w:val="0"/>
        <w:autoSpaceDE w:val="0"/>
        <w:autoSpaceDN w:val="0"/>
        <w:adjustRightInd w:val="0"/>
        <w:spacing w:line="360" w:lineRule="auto"/>
        <w:rPr>
          <w:rFonts w:ascii="Arial" w:hAnsi="Arial" w:cs="Arial"/>
          <w:sz w:val="22"/>
        </w:rPr>
      </w:pPr>
      <w:r>
        <w:rPr>
          <w:rFonts w:ascii="Arial" w:hAnsi="Arial" w:cs="Arial"/>
          <w:sz w:val="22"/>
        </w:rPr>
        <w:t>“</w:t>
      </w:r>
      <w:r w:rsidR="004A52D6">
        <w:rPr>
          <w:rFonts w:ascii="Arial" w:hAnsi="Arial" w:cs="Arial"/>
          <w:sz w:val="22"/>
        </w:rPr>
        <w:t xml:space="preserve">We expect durable and reliable product performance, </w:t>
      </w:r>
      <w:r w:rsidR="00F11DEE" w:rsidRPr="00087162">
        <w:rPr>
          <w:rFonts w:ascii="Arial" w:hAnsi="Arial" w:cs="Arial"/>
          <w:sz w:val="22"/>
        </w:rPr>
        <w:t>keeping in mind that the equipment functionality is essential for the working conditions when opera</w:t>
      </w:r>
      <w:r>
        <w:rPr>
          <w:rFonts w:ascii="Arial" w:hAnsi="Arial" w:cs="Arial"/>
          <w:sz w:val="22"/>
        </w:rPr>
        <w:t xml:space="preserve">ting in a protected environment,” says </w:t>
      </w:r>
      <w:proofErr w:type="spellStart"/>
      <w:r>
        <w:rPr>
          <w:rFonts w:ascii="Arial" w:hAnsi="Arial" w:cs="Arial"/>
          <w:sz w:val="22"/>
        </w:rPr>
        <w:t>Lygin</w:t>
      </w:r>
      <w:proofErr w:type="spellEnd"/>
      <w:r>
        <w:rPr>
          <w:rFonts w:ascii="Arial" w:hAnsi="Arial" w:cs="Arial"/>
          <w:sz w:val="22"/>
        </w:rPr>
        <w:t>. “</w:t>
      </w:r>
      <w:r w:rsidR="004A52D6" w:rsidRPr="00087162">
        <w:rPr>
          <w:rFonts w:ascii="Arial" w:hAnsi="Arial" w:cs="Arial"/>
          <w:sz w:val="22"/>
        </w:rPr>
        <w:t>In the same way we do with many of our suppliers, we will be expecting continuous and comprehensive technical supp</w:t>
      </w:r>
      <w:r>
        <w:rPr>
          <w:rFonts w:ascii="Arial" w:hAnsi="Arial" w:cs="Arial"/>
          <w:sz w:val="22"/>
        </w:rPr>
        <w:t>ort for all post-order services</w:t>
      </w:r>
      <w:r w:rsidR="004A52D6" w:rsidRPr="00087162">
        <w:rPr>
          <w:rFonts w:ascii="Arial" w:hAnsi="Arial" w:cs="Arial"/>
          <w:sz w:val="22"/>
        </w:rPr>
        <w:t xml:space="preserve"> relevant to th</w:t>
      </w:r>
      <w:r>
        <w:rPr>
          <w:rFonts w:ascii="Arial" w:hAnsi="Arial" w:cs="Arial"/>
          <w:sz w:val="22"/>
        </w:rPr>
        <w:t>e equipment installed on board.”</w:t>
      </w:r>
    </w:p>
    <w:p w14:paraId="1ABE1DEE" w14:textId="77777777" w:rsidR="006A4D6E" w:rsidRDefault="006A4D6E" w:rsidP="00D4683B">
      <w:pPr>
        <w:widowControl w:val="0"/>
        <w:autoSpaceDE w:val="0"/>
        <w:autoSpaceDN w:val="0"/>
        <w:adjustRightInd w:val="0"/>
        <w:spacing w:line="360" w:lineRule="auto"/>
        <w:rPr>
          <w:rFonts w:ascii="Arial" w:hAnsi="Arial" w:cs="Arial"/>
          <w:color w:val="FF0000"/>
          <w:sz w:val="22"/>
        </w:rPr>
      </w:pPr>
    </w:p>
    <w:p w14:paraId="1E8FC7BF" w14:textId="77777777" w:rsidR="00A71A8F" w:rsidRDefault="00A71A8F" w:rsidP="00001717">
      <w:pPr>
        <w:pStyle w:val="Default"/>
        <w:rPr>
          <w:rFonts w:ascii="Arial" w:hAnsi="Arial" w:cs="Arial"/>
          <w:color w:val="auto"/>
          <w:sz w:val="22"/>
          <w:lang w:val="en-GB" w:eastAsia="en-US"/>
        </w:rPr>
      </w:pPr>
    </w:p>
    <w:p w14:paraId="0CEEB698" w14:textId="77777777" w:rsidR="00A71A8F" w:rsidRDefault="00A71A8F" w:rsidP="00001717">
      <w:pPr>
        <w:pStyle w:val="Default"/>
        <w:rPr>
          <w:rFonts w:ascii="Arial" w:hAnsi="Arial" w:cs="Arial"/>
          <w:color w:val="auto"/>
          <w:sz w:val="22"/>
          <w:lang w:val="en-GB" w:eastAsia="en-US"/>
        </w:rPr>
      </w:pPr>
    </w:p>
    <w:p w14:paraId="0A8F01C4" w14:textId="28931FC5"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3038E6">
        <w:rPr>
          <w:rFonts w:ascii="Arial" w:hAnsi="Arial" w:cs="Arial"/>
          <w:bCs/>
          <w:color w:val="auto"/>
          <w:sz w:val="22"/>
          <w:szCs w:val="22"/>
          <w:lang w:val="en-GB" w:eastAsia="en-US"/>
        </w:rPr>
        <w:t xml:space="preserve">Alfa Laval </w:t>
      </w:r>
      <w:proofErr w:type="spellStart"/>
      <w:r w:rsidR="003038E6">
        <w:rPr>
          <w:rFonts w:ascii="Arial" w:hAnsi="Arial" w:cs="Arial"/>
          <w:bCs/>
          <w:color w:val="auto"/>
          <w:sz w:val="22"/>
          <w:szCs w:val="22"/>
          <w:lang w:val="en-GB" w:eastAsia="en-US"/>
        </w:rPr>
        <w:t>PureDry</w:t>
      </w:r>
      <w:proofErr w:type="spellEnd"/>
      <w:r w:rsidR="003038E6">
        <w:rPr>
          <w:rFonts w:ascii="Arial" w:hAnsi="Arial" w:cs="Arial"/>
          <w:bCs/>
          <w:color w:val="auto"/>
          <w:sz w:val="22"/>
          <w:szCs w:val="22"/>
          <w:lang w:val="en-GB" w:eastAsia="en-US"/>
        </w:rPr>
        <w:t xml:space="preserve">, </w:t>
      </w:r>
      <w:proofErr w:type="spellStart"/>
      <w:r w:rsidR="003038E6">
        <w:rPr>
          <w:rFonts w:ascii="Arial" w:hAnsi="Arial" w:cs="Arial"/>
          <w:bCs/>
          <w:color w:val="auto"/>
          <w:sz w:val="22"/>
          <w:szCs w:val="22"/>
          <w:lang w:val="en-GB" w:eastAsia="en-US"/>
        </w:rPr>
        <w:t>PureBilge</w:t>
      </w:r>
      <w:proofErr w:type="spellEnd"/>
      <w:r w:rsidR="003038E6">
        <w:rPr>
          <w:rFonts w:ascii="Arial" w:hAnsi="Arial" w:cs="Arial"/>
          <w:bCs/>
          <w:color w:val="auto"/>
          <w:sz w:val="22"/>
          <w:szCs w:val="22"/>
          <w:lang w:val="en-GB" w:eastAsia="en-US"/>
        </w:rPr>
        <w:t xml:space="preserve"> and </w:t>
      </w:r>
      <w:proofErr w:type="spellStart"/>
      <w:r w:rsidR="003038E6">
        <w:rPr>
          <w:rFonts w:ascii="Arial" w:hAnsi="Arial" w:cs="Arial"/>
          <w:bCs/>
          <w:color w:val="auto"/>
          <w:sz w:val="22"/>
          <w:szCs w:val="22"/>
          <w:lang w:val="en-GB" w:eastAsia="en-US"/>
        </w:rPr>
        <w:t>PureBallast</w:t>
      </w:r>
      <w:proofErr w:type="spellEnd"/>
      <w:r w:rsidR="003038E6">
        <w:rPr>
          <w:rFonts w:ascii="Arial" w:hAnsi="Arial" w:cs="Arial"/>
          <w:bCs/>
          <w:color w:val="auto"/>
          <w:sz w:val="22"/>
          <w:szCs w:val="22"/>
          <w:lang w:val="en-GB" w:eastAsia="en-US"/>
        </w:rPr>
        <w:t>, as well as</w:t>
      </w:r>
      <w:r w:rsidR="00001717" w:rsidRPr="00647382">
        <w:rPr>
          <w:rFonts w:ascii="Arial" w:hAnsi="Arial" w:cs="Arial"/>
          <w:bCs/>
          <w:color w:val="auto"/>
          <w:sz w:val="22"/>
          <w:szCs w:val="22"/>
          <w:lang w:val="en-GB" w:eastAsia="en-US"/>
        </w:rPr>
        <w:t xml:space="preserve"> Alfa Laval’s approach to </w:t>
      </w:r>
      <w:r w:rsidR="003038E6">
        <w:rPr>
          <w:rFonts w:ascii="Arial" w:hAnsi="Arial" w:cs="Arial"/>
          <w:bCs/>
          <w:color w:val="auto"/>
          <w:sz w:val="22"/>
          <w:szCs w:val="22"/>
          <w:lang w:val="en-GB" w:eastAsia="en-US"/>
        </w:rPr>
        <w:t>environmental protection</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2B436890" w14:textId="77777777" w:rsidR="00001717" w:rsidRDefault="00001717" w:rsidP="009C72C1">
      <w:pPr>
        <w:rPr>
          <w:rFonts w:ascii="Arial" w:eastAsia="Times" w:hAnsi="Arial" w:cs="Arial"/>
          <w:b/>
          <w:sz w:val="22"/>
          <w:szCs w:val="22"/>
        </w:rPr>
      </w:pPr>
    </w:p>
    <w:p w14:paraId="101DDCFD" w14:textId="77777777" w:rsidR="00D4683B" w:rsidRDefault="00D4683B" w:rsidP="006F1218">
      <w:pPr>
        <w:tabs>
          <w:tab w:val="left" w:pos="1800"/>
          <w:tab w:val="center" w:pos="4536"/>
        </w:tabs>
        <w:ind w:right="567"/>
        <w:rPr>
          <w:rFonts w:ascii="Arial" w:hAnsi="Arial" w:cs="Arial"/>
          <w:b/>
          <w:bCs/>
          <w:sz w:val="22"/>
          <w:szCs w:val="22"/>
        </w:rPr>
      </w:pPr>
    </w:p>
    <w:p w14:paraId="64B38A0F" w14:textId="77777777" w:rsidR="00D4683B" w:rsidRDefault="00D4683B" w:rsidP="006F1218">
      <w:pPr>
        <w:tabs>
          <w:tab w:val="left" w:pos="1800"/>
          <w:tab w:val="center" w:pos="4536"/>
        </w:tabs>
        <w:ind w:right="567"/>
        <w:rPr>
          <w:rFonts w:ascii="Arial" w:hAnsi="Arial" w:cs="Arial"/>
          <w:b/>
          <w:bCs/>
          <w:sz w:val="22"/>
          <w:szCs w:val="22"/>
        </w:rPr>
      </w:pPr>
    </w:p>
    <w:p w14:paraId="43903B9F" w14:textId="77777777" w:rsidR="00CE02C8" w:rsidRDefault="00CE02C8" w:rsidP="00CE02C8">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2DA142E3" w14:textId="77777777" w:rsidR="00A71A8F" w:rsidRDefault="00A71A8F" w:rsidP="00A71A8F">
      <w:pPr>
        <w:autoSpaceDE w:val="0"/>
        <w:autoSpaceDN w:val="0"/>
        <w:adjustRightInd w:val="0"/>
        <w:rPr>
          <w:rFonts w:ascii="Arial" w:eastAsiaTheme="minorHAnsi" w:hAnsi="Arial" w:cs="Arial"/>
          <w:b/>
          <w:sz w:val="22"/>
          <w:szCs w:val="22"/>
          <w:lang w:val="en-US"/>
        </w:rPr>
      </w:pPr>
    </w:p>
    <w:p w14:paraId="20065F1D" w14:textId="77777777" w:rsidR="00A71A8F" w:rsidRDefault="00A71A8F" w:rsidP="00A71A8F">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Pauli </w:t>
      </w:r>
      <w:proofErr w:type="spellStart"/>
      <w:r>
        <w:rPr>
          <w:rFonts w:ascii="Arial" w:eastAsiaTheme="minorHAnsi" w:hAnsi="Arial" w:cs="Arial"/>
          <w:b/>
          <w:sz w:val="22"/>
          <w:szCs w:val="22"/>
          <w:lang w:val="en-US"/>
        </w:rPr>
        <w:t>Kujala</w:t>
      </w:r>
      <w:proofErr w:type="spellEnd"/>
      <w:r>
        <w:rPr>
          <w:rFonts w:ascii="Arial" w:eastAsiaTheme="minorHAnsi" w:hAnsi="Arial" w:cs="Arial"/>
          <w:b/>
          <w:sz w:val="22"/>
          <w:szCs w:val="22"/>
          <w:lang w:val="en-US"/>
        </w:rPr>
        <w:t xml:space="preserve"> </w:t>
      </w:r>
    </w:p>
    <w:p w14:paraId="2F7BB17B" w14:textId="77777777" w:rsidR="00A71A8F" w:rsidRPr="009F7700" w:rsidRDefault="00A71A8F" w:rsidP="00A71A8F">
      <w:pPr>
        <w:autoSpaceDE w:val="0"/>
        <w:autoSpaceDN w:val="0"/>
        <w:adjustRightInd w:val="0"/>
        <w:rPr>
          <w:rFonts w:ascii="Arial" w:eastAsiaTheme="minorHAnsi" w:hAnsi="Arial" w:cs="Arial"/>
          <w:sz w:val="22"/>
          <w:szCs w:val="22"/>
          <w:lang w:val="en-US"/>
        </w:rPr>
      </w:pPr>
      <w:r w:rsidRPr="009F7700">
        <w:rPr>
          <w:rFonts w:ascii="Arial" w:eastAsiaTheme="minorHAnsi" w:hAnsi="Arial" w:cs="Arial"/>
          <w:sz w:val="22"/>
          <w:szCs w:val="22"/>
          <w:lang w:val="en-US"/>
        </w:rPr>
        <w:t>Senior Business Manager,</w:t>
      </w:r>
      <w:r>
        <w:rPr>
          <w:rFonts w:ascii="Arial" w:eastAsiaTheme="minorHAnsi" w:hAnsi="Arial" w:cs="Arial"/>
          <w:sz w:val="22"/>
          <w:szCs w:val="22"/>
          <w:lang w:val="en-US"/>
        </w:rPr>
        <w:t xml:space="preserve"> Oily Waste Treatment Systems</w:t>
      </w:r>
    </w:p>
    <w:p w14:paraId="37547C46" w14:textId="77777777" w:rsidR="00A71A8F" w:rsidRDefault="00A71A8F" w:rsidP="00A71A8F">
      <w:pPr>
        <w:pStyle w:val="NoSpacing"/>
        <w:rPr>
          <w:rFonts w:ascii="Arial" w:hAnsi="Arial" w:cs="Arial"/>
          <w:b/>
          <w:lang w:val="en-US"/>
        </w:rPr>
      </w:pPr>
      <w:r>
        <w:rPr>
          <w:rFonts w:ascii="Arial" w:hAnsi="Arial" w:cs="Arial"/>
          <w:lang w:val="en-US"/>
        </w:rPr>
        <w:t>Marine &amp; Diesel Equipment, Alfa Laval</w:t>
      </w:r>
    </w:p>
    <w:p w14:paraId="3F3052EF" w14:textId="77777777" w:rsidR="00A71A8F" w:rsidRDefault="00A71A8F" w:rsidP="00A71A8F">
      <w:pPr>
        <w:autoSpaceDE w:val="0"/>
        <w:autoSpaceDN w:val="0"/>
        <w:adjustRightInd w:val="0"/>
        <w:rPr>
          <w:rFonts w:ascii="Arial" w:eastAsiaTheme="minorHAnsi" w:hAnsi="Arial" w:cs="Arial"/>
          <w:sz w:val="22"/>
          <w:szCs w:val="22"/>
          <w:lang w:val="en-US"/>
        </w:rPr>
      </w:pPr>
      <w:r>
        <w:rPr>
          <w:rFonts w:ascii="Arial" w:eastAsiaTheme="minorHAnsi" w:hAnsi="Arial" w:cs="Arial"/>
          <w:b/>
          <w:sz w:val="22"/>
          <w:szCs w:val="22"/>
          <w:lang w:val="en-US"/>
        </w:rPr>
        <w:t xml:space="preserve">Phone: </w:t>
      </w:r>
      <w:r w:rsidRPr="009F7700">
        <w:rPr>
          <w:rFonts w:ascii="Arial" w:eastAsiaTheme="minorHAnsi" w:hAnsi="Arial" w:cs="Arial"/>
          <w:sz w:val="22"/>
          <w:szCs w:val="22"/>
          <w:lang w:val="en-US"/>
        </w:rPr>
        <w:t>+46 708 76 57 96</w:t>
      </w:r>
    </w:p>
    <w:p w14:paraId="3BEA7BEF" w14:textId="77777777" w:rsidR="00A71A8F" w:rsidRDefault="00A71A8F" w:rsidP="00A71A8F">
      <w:pPr>
        <w:autoSpaceDE w:val="0"/>
        <w:autoSpaceDN w:val="0"/>
        <w:adjustRightInd w:val="0"/>
        <w:rPr>
          <w:rFonts w:ascii="Arial" w:eastAsiaTheme="minorHAnsi" w:hAnsi="Arial" w:cs="Arial"/>
          <w:b/>
          <w:sz w:val="22"/>
          <w:szCs w:val="22"/>
          <w:lang w:val="en-US"/>
        </w:rPr>
      </w:pPr>
      <w:r w:rsidRPr="009C2E44">
        <w:rPr>
          <w:rFonts w:ascii="Arial" w:eastAsiaTheme="minorHAnsi" w:hAnsi="Arial" w:cs="Arial"/>
          <w:b/>
          <w:sz w:val="22"/>
          <w:szCs w:val="22"/>
          <w:lang w:val="en-US"/>
        </w:rPr>
        <w:t>E-mail:</w:t>
      </w:r>
      <w:r>
        <w:rPr>
          <w:rFonts w:ascii="Arial" w:eastAsiaTheme="minorHAnsi" w:hAnsi="Arial" w:cs="Arial"/>
          <w:sz w:val="22"/>
          <w:szCs w:val="22"/>
          <w:lang w:val="en-US"/>
        </w:rPr>
        <w:t xml:space="preserve"> </w:t>
      </w:r>
      <w:hyperlink r:id="rId8" w:history="1">
        <w:r w:rsidRPr="003F6FC3">
          <w:rPr>
            <w:rStyle w:val="Hyperlink"/>
            <w:rFonts w:ascii="Arial" w:eastAsiaTheme="minorHAnsi" w:hAnsi="Arial" w:cs="Arial"/>
            <w:sz w:val="22"/>
            <w:szCs w:val="22"/>
            <w:lang w:val="en-US"/>
          </w:rPr>
          <w:t>pauli.kujala@alfalaval.com</w:t>
        </w:r>
      </w:hyperlink>
      <w:r>
        <w:rPr>
          <w:rFonts w:ascii="Arial" w:eastAsiaTheme="minorHAnsi" w:hAnsi="Arial" w:cs="Arial"/>
          <w:sz w:val="22"/>
          <w:szCs w:val="22"/>
          <w:lang w:val="en-US"/>
        </w:rPr>
        <w:t xml:space="preserve"> </w:t>
      </w:r>
    </w:p>
    <w:p w14:paraId="48D54025" w14:textId="77777777" w:rsidR="00CE02C8" w:rsidRDefault="00CE02C8" w:rsidP="00CE02C8">
      <w:pPr>
        <w:pStyle w:val="NoSpacing"/>
        <w:rPr>
          <w:rFonts w:ascii="Arial" w:hAnsi="Arial" w:cs="Arial"/>
          <w:lang w:val="en-US"/>
        </w:rPr>
      </w:pPr>
    </w:p>
    <w:p w14:paraId="380A99AB" w14:textId="77777777" w:rsidR="00CE02C8" w:rsidRDefault="00CE02C8" w:rsidP="00CE02C8">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Sofia </w:t>
      </w:r>
      <w:proofErr w:type="spellStart"/>
      <w:r>
        <w:rPr>
          <w:rFonts w:ascii="Arial" w:eastAsiaTheme="minorHAnsi" w:hAnsi="Arial" w:cs="Arial"/>
          <w:b/>
          <w:sz w:val="22"/>
          <w:szCs w:val="22"/>
          <w:lang w:val="en-US"/>
        </w:rPr>
        <w:t>Rugfelt</w:t>
      </w:r>
      <w:proofErr w:type="spellEnd"/>
    </w:p>
    <w:p w14:paraId="09B600E1" w14:textId="77777777" w:rsidR="00CE02C8" w:rsidRDefault="00CE02C8" w:rsidP="00CE02C8">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Marine Trade Press Manager</w:t>
      </w:r>
    </w:p>
    <w:p w14:paraId="264C5D5B" w14:textId="77777777" w:rsidR="00CE02C8" w:rsidRDefault="00CE02C8" w:rsidP="00CE02C8">
      <w:pPr>
        <w:pStyle w:val="NoSpacing"/>
        <w:rPr>
          <w:rFonts w:ascii="Arial" w:hAnsi="Arial" w:cs="Arial"/>
          <w:b/>
          <w:lang w:val="en-US"/>
        </w:rPr>
      </w:pPr>
      <w:r>
        <w:rPr>
          <w:rFonts w:ascii="Arial" w:hAnsi="Arial" w:cs="Arial"/>
          <w:lang w:val="en-US"/>
        </w:rPr>
        <w:t>Marine &amp; Diesel Division, Alfa Laval</w:t>
      </w:r>
    </w:p>
    <w:p w14:paraId="5AA62694" w14:textId="77777777" w:rsidR="00CE02C8" w:rsidRPr="00680AFF" w:rsidRDefault="00CE02C8" w:rsidP="00CE02C8">
      <w:pPr>
        <w:pStyle w:val="NoSpacing"/>
        <w:rPr>
          <w:rStyle w:val="Hyperlink"/>
          <w:rFonts w:ascii="Arial" w:hAnsi="Arial" w:cs="Arial"/>
          <w:b/>
          <w:lang w:val="en-US"/>
        </w:rPr>
      </w:pPr>
      <w:r>
        <w:rPr>
          <w:rFonts w:ascii="Arial" w:hAnsi="Arial" w:cs="Arial"/>
          <w:b/>
          <w:lang w:val="en-US"/>
        </w:rPr>
        <w:t>Phone:</w:t>
      </w:r>
      <w:r>
        <w:rPr>
          <w:rFonts w:ascii="Arial" w:hAnsi="Arial" w:cs="Arial"/>
          <w:lang w:val="en-US"/>
        </w:rPr>
        <w:t xml:space="preserve"> +46 8 530 653 57</w:t>
      </w:r>
      <w:r>
        <w:rPr>
          <w:rFonts w:ascii="Arial" w:hAnsi="Arial" w:cs="Arial"/>
          <w:lang w:val="en-US"/>
        </w:rPr>
        <w:br/>
      </w:r>
      <w:r>
        <w:rPr>
          <w:rFonts w:ascii="Arial" w:hAnsi="Arial" w:cs="Arial"/>
          <w:b/>
          <w:lang w:val="en-US"/>
        </w:rPr>
        <w:t xml:space="preserve">E-mail: </w:t>
      </w:r>
      <w:hyperlink r:id="rId9" w:history="1">
        <w:r>
          <w:rPr>
            <w:rStyle w:val="Hyperlink"/>
            <w:rFonts w:ascii="Arial" w:hAnsi="Arial" w:cs="Arial"/>
            <w:lang w:val="en-US"/>
          </w:rPr>
          <w:t>sofia.rugfelt</w:t>
        </w:r>
        <w:r w:rsidRPr="00680AFF">
          <w:rPr>
            <w:rStyle w:val="Hyperlink"/>
            <w:rFonts w:ascii="Arial" w:hAnsi="Arial" w:cs="Arial"/>
            <w:lang w:val="en-US"/>
          </w:rPr>
          <w:t>@alfalaval.com</w:t>
        </w:r>
      </w:hyperlink>
    </w:p>
    <w:p w14:paraId="3322D049" w14:textId="77777777" w:rsidR="00CE02C8" w:rsidRPr="00392182" w:rsidRDefault="00992C63" w:rsidP="00CE02C8">
      <w:pPr>
        <w:widowControl w:val="0"/>
        <w:autoSpaceDE w:val="0"/>
        <w:autoSpaceDN w:val="0"/>
        <w:adjustRightInd w:val="0"/>
        <w:rPr>
          <w:color w:val="000000"/>
        </w:rPr>
      </w:pPr>
      <w:hyperlink r:id="rId10" w:history="1">
        <w:r w:rsidR="00CE02C8" w:rsidRPr="00392182">
          <w:rPr>
            <w:rStyle w:val="Hyperlink"/>
            <w:rFonts w:ascii="Arial" w:hAnsi="Arial" w:cs="Arial"/>
            <w:u w:val="none"/>
            <w:lang w:val="en-US"/>
          </w:rPr>
          <w:t>www.alfalaval.com/marine</w:t>
        </w:r>
      </w:hyperlink>
      <w:r w:rsidR="00CE02C8" w:rsidRPr="00392182">
        <w:rPr>
          <w:color w:val="000000"/>
        </w:rPr>
        <w:t xml:space="preserve"> </w:t>
      </w:r>
    </w:p>
    <w:p w14:paraId="599D5629" w14:textId="77777777" w:rsidR="00CE02C8" w:rsidRDefault="00CE02C8" w:rsidP="00CE02C8">
      <w:pPr>
        <w:tabs>
          <w:tab w:val="left" w:pos="1800"/>
          <w:tab w:val="center" w:pos="4536"/>
        </w:tabs>
        <w:ind w:right="567"/>
        <w:rPr>
          <w:rFonts w:ascii="Arial" w:hAnsi="Arial" w:cs="Arial"/>
          <w:b/>
          <w:bCs/>
          <w:sz w:val="22"/>
          <w:szCs w:val="22"/>
        </w:rPr>
      </w:pPr>
    </w:p>
    <w:p w14:paraId="03FF5457" w14:textId="77777777" w:rsidR="00CE02C8" w:rsidRPr="003038E6" w:rsidRDefault="00CE02C8" w:rsidP="00CE02C8">
      <w:pPr>
        <w:tabs>
          <w:tab w:val="left" w:pos="1800"/>
          <w:tab w:val="center" w:pos="4536"/>
        </w:tabs>
        <w:ind w:right="567"/>
        <w:rPr>
          <w:rFonts w:ascii="Arial" w:hAnsi="Arial" w:cs="Arial"/>
          <w:b/>
          <w:sz w:val="22"/>
          <w:szCs w:val="22"/>
        </w:rPr>
      </w:pPr>
      <w:r w:rsidRPr="003038E6">
        <w:rPr>
          <w:rFonts w:ascii="Arial" w:hAnsi="Arial" w:cs="Arial"/>
          <w:b/>
          <w:bCs/>
          <w:sz w:val="22"/>
          <w:szCs w:val="22"/>
        </w:rPr>
        <w:lastRenderedPageBreak/>
        <w:t>Editor’s notes</w:t>
      </w:r>
    </w:p>
    <w:p w14:paraId="528D896A" w14:textId="77777777" w:rsidR="00CE02C8" w:rsidRPr="003038E6" w:rsidRDefault="00CE02C8" w:rsidP="00CE02C8">
      <w:pPr>
        <w:widowControl w:val="0"/>
        <w:autoSpaceDE w:val="0"/>
        <w:autoSpaceDN w:val="0"/>
        <w:adjustRightInd w:val="0"/>
        <w:rPr>
          <w:rFonts w:ascii="Arial" w:hAnsi="Arial" w:cs="Arial"/>
          <w:color w:val="000000"/>
          <w:sz w:val="22"/>
          <w:szCs w:val="20"/>
          <w:lang w:eastAsia="sv-SE"/>
        </w:rPr>
      </w:pPr>
    </w:p>
    <w:p w14:paraId="1ADD9295" w14:textId="77777777" w:rsidR="00CE02C8" w:rsidRPr="003038E6" w:rsidRDefault="00CE02C8" w:rsidP="00CE02C8">
      <w:pPr>
        <w:widowControl w:val="0"/>
        <w:autoSpaceDE w:val="0"/>
        <w:autoSpaceDN w:val="0"/>
        <w:adjustRightInd w:val="0"/>
        <w:rPr>
          <w:rFonts w:ascii="Arial" w:hAnsi="Arial" w:cs="Arial"/>
          <w:color w:val="000000"/>
          <w:sz w:val="22"/>
          <w:szCs w:val="20"/>
          <w:lang w:eastAsia="sv-SE"/>
        </w:rPr>
      </w:pPr>
      <w:r w:rsidRPr="003038E6">
        <w:rPr>
          <w:rFonts w:ascii="Arial" w:hAnsi="Arial" w:cs="Arial"/>
          <w:color w:val="000000"/>
          <w:sz w:val="22"/>
          <w:szCs w:val="20"/>
          <w:lang w:eastAsia="sv-SE"/>
        </w:rPr>
        <w:t>About Alfa Laval</w:t>
      </w:r>
    </w:p>
    <w:p w14:paraId="414D2742" w14:textId="77777777" w:rsidR="00CE02C8" w:rsidRDefault="00CE02C8" w:rsidP="00CE02C8">
      <w:pPr>
        <w:widowControl w:val="0"/>
        <w:autoSpaceDE w:val="0"/>
        <w:autoSpaceDN w:val="0"/>
        <w:adjustRightInd w:val="0"/>
        <w:rPr>
          <w:rFonts w:ascii="Arial" w:hAnsi="Arial" w:cs="Arial"/>
          <w:color w:val="000000"/>
          <w:sz w:val="22"/>
          <w:szCs w:val="20"/>
          <w:lang w:eastAsia="sv-SE"/>
        </w:rPr>
      </w:pPr>
      <w:r w:rsidRPr="003038E6">
        <w:rPr>
          <w:rFonts w:ascii="Arial" w:hAnsi="Arial" w:cs="Arial"/>
          <w:color w:val="000000"/>
          <w:sz w:val="22"/>
          <w:szCs w:val="20"/>
          <w:lang w:eastAsia="sv-SE"/>
        </w:rPr>
        <w:t>Alfa Laval is a leading global provider of specialized products and engineering solutions based on its key technologies</w:t>
      </w:r>
      <w:r w:rsidRPr="007657CE">
        <w:rPr>
          <w:rFonts w:ascii="Arial" w:hAnsi="Arial" w:cs="Arial"/>
          <w:color w:val="000000"/>
          <w:sz w:val="22"/>
          <w:szCs w:val="20"/>
          <w:lang w:eastAsia="sv-SE"/>
        </w:rPr>
        <w:t xml:space="preserve"> of heat transfer, separation and fluid handling.</w:t>
      </w:r>
    </w:p>
    <w:p w14:paraId="47E7F39B"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287958FA"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5257363A"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76C82CE1"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786E9D76" w14:textId="77777777" w:rsidR="00CE02C8" w:rsidRPr="006B3377" w:rsidRDefault="00992C63" w:rsidP="00CE02C8">
      <w:pPr>
        <w:widowControl w:val="0"/>
        <w:autoSpaceDE w:val="0"/>
        <w:autoSpaceDN w:val="0"/>
        <w:adjustRightInd w:val="0"/>
        <w:spacing w:before="120"/>
        <w:rPr>
          <w:rFonts w:ascii="Arial" w:hAnsi="Arial" w:cs="Arial"/>
          <w:color w:val="000000"/>
          <w:lang w:val="en-US"/>
        </w:rPr>
      </w:pPr>
      <w:hyperlink r:id="rId11"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469B9D18"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56B7" w14:textId="77777777" w:rsidR="0003057F" w:rsidRDefault="0003057F">
      <w:r>
        <w:separator/>
      </w:r>
    </w:p>
  </w:endnote>
  <w:endnote w:type="continuationSeparator" w:id="0">
    <w:p w14:paraId="0A8D68E0" w14:textId="77777777" w:rsidR="0003057F" w:rsidRDefault="0003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A396" w14:textId="77777777" w:rsidR="0003057F" w:rsidRPr="006435D1" w:rsidRDefault="0003057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53FD" w14:textId="77777777" w:rsidR="0003057F" w:rsidRPr="008B7C4E" w:rsidRDefault="0003057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68AD8" w14:textId="77777777" w:rsidR="0003057F" w:rsidRDefault="0003057F">
      <w:r>
        <w:separator/>
      </w:r>
    </w:p>
  </w:footnote>
  <w:footnote w:type="continuationSeparator" w:id="0">
    <w:p w14:paraId="38D184D9" w14:textId="77777777" w:rsidR="0003057F" w:rsidRDefault="0003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A13E6" w14:textId="77777777" w:rsidR="0003057F" w:rsidRDefault="0003057F">
    <w:pPr>
      <w:pStyle w:val="Header"/>
      <w:tabs>
        <w:tab w:val="clear" w:pos="4536"/>
        <w:tab w:val="clear" w:pos="9072"/>
      </w:tabs>
      <w:ind w:right="2834"/>
    </w:pPr>
  </w:p>
  <w:p w14:paraId="552A22F7" w14:textId="77777777" w:rsidR="0003057F" w:rsidRDefault="0003057F">
    <w:pPr>
      <w:pStyle w:val="Header"/>
      <w:tabs>
        <w:tab w:val="clear" w:pos="4536"/>
        <w:tab w:val="clear" w:pos="9072"/>
      </w:tabs>
      <w:ind w:right="2834"/>
    </w:pPr>
  </w:p>
  <w:p w14:paraId="4C8C315A" w14:textId="77777777" w:rsidR="0003057F" w:rsidRPr="008B7C4E" w:rsidRDefault="0003057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A24B676" wp14:editId="3D7891E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4WL1MCAACVBAAADgAAAGRycy9lMm9Eb2MueG1srFTbjtMwEH1H4h8sv7dpsuktarqqekFIC6y0&#10;8AGu7TQWiW3GbtMF8e+M3ct24QUh8uDYnsmZyzmT2f2xbchBglNGlzTtDyiRmhuh9K6kXz5vehNK&#10;nGdasMZoWdJn6ej9/O2bWWcLmZnaNEICQRDtis6WtPbeFknieC1b5vrGSo3GykDLPB5hlwhgHaK3&#10;TZINBqOkMyAsGC6dw9vVyUjnEb+qJPefqspJT5qSYm4+rhDXbViT+YwVO2C2VvycBvuHLFqmNAa9&#10;Qq2YZ2QP6g+oVnEwzlS+z02bmKpSXMYasJp08Fs1TzWzMtaCzXH22ib3/2D5x8MjECVKekeJZi1S&#10;tNh7EyOTLLSns65Aryf7CKFAZx8M/+qINsua6Z1cOItNRurx88sVgOlqyQTmmQaI5BVGODhEI9vu&#10;gxEYkGHA2LxjBW2IgW0hx8jR85UjefSE42WWDcd5NqSEo200Go2HkcSEFZevLTj/TpqWhE1JAdOL&#10;6Ozw4HzIhhUXlxBMm41qmqgDjIEu4TJEi/T9mA6m68l6kvfybLTu5QMheovNMu+NNul4uLpbLZer&#10;9GfAT/OiVkJIHeAuUkrzv6PqLOqTCK5icqZRIsCFlBzstssGyIGhlDfxib1Fy4tb8jqNWCzWcnnH&#10;6iIbgYATt1sjnpEMMNgrnBCcZdzUBr5T0uFclNR92zOQlDTvNRI6TfM8DFI85MNxhge4tWxvLUxz&#10;hCqpp+S0XfrT8O0tqF2NkdLIjTZBdZWK/ASBnLI6Swe1Hys4z2kYrttz9Hr5m8x/AQAA//8DAFBL&#10;AwQUAAYACAAAACEAheaICOIAAAALAQAADwAAAGRycy9kb3ducmV2LnhtbEyPwUrDQBCG74LvsIzg&#10;Rewm1SYlZlNKQSwiFFPteZuMSTA7m2a3SXx7pye9zTAf/3x/uppMKwbsXWNJQTgLQCAVtmyoUvCx&#10;f75fgnBeU6lbS6jgBx2ssuurVCelHekdh9xXgkPIJVpB7X2XSOmKGo12M9sh8e3L9kZ7XvtKlr0e&#10;Ody0ch4EkTS6If5Q6w43NRbf+dkoGIvdcNi/vcjd3WFr6bQ9bfLPV6Vub6b1EwiPk/+D4aLP6pCx&#10;09GeqXSiVRDHywWjChZRDOIChA+P3O7IUxTGILNU/u+Q/QIAAP//AwBQSwECLQAUAAYACAAAACEA&#10;5JnDwPsAAADhAQAAEwAAAAAAAAAAAAAAAAAAAAAAW0NvbnRlbnRfVHlwZXNdLnhtbFBLAQItABQA&#10;BgAIAAAAIQAjsmrh1wAAAJQBAAALAAAAAAAAAAAAAAAAACwBAABfcmVscy8ucmVsc1BLAQItABQA&#10;BgAIAAAAIQAp3hYvUwIAAJUEAAAOAAAAAAAAAAAAAAAAACwCAABkcnMvZTJvRG9jLnhtbFBLAQIt&#10;ABQABgAIAAAAIQCF5ogI4gAAAAsBAAAPAAAAAAAAAAAAAAAAAKsEAABkcnMvZG93bnJldi54bWxQ&#10;SwUGAAAAAAQABADzAAAAugU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992C63">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992C63">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9744" w14:textId="77777777" w:rsidR="0003057F" w:rsidRDefault="0003057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55812361" wp14:editId="56371462">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1A15CCC5" wp14:editId="515D5AE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LQv1ECAACVBAAADgAAAGRycy9lMm9Eb2MueG1srFTbjtMwEH1H4h8sv3fThPQWNV1VvSCkBVZa&#10;+ADXdhqLxDZjt+mC+HfGTlu68IIQfXAznsmZOXNmMr8/tQ05SnDK6JKmd0NKpOZGKL0v6edP28GU&#10;EueZFqwxWpb0WTp6v3j9at7ZQmamNo2QQBBEu6KzJa29t0WSOF7Llrk7Y6VGZ2WgZR5N2CcCWIfo&#10;bZNkw+E46QwIC4ZL5/B23TvpIuJXleT+Y1U56UlTUqzNxxPiuQtnspizYg/M1oqfy2D/UEXLlMak&#10;V6g184wcQP0B1SoOxpnK33HTJqaqFJeRA7JJh7+xeaqZlZELNsfZa5vc/4PlH46PQJRA7SjRrEWJ&#10;lgdvYmaShvZ01hUY9WQfIRB09sHwL45os6qZ3suls9jk/vXLFYDpaskE1hkhkhcYwXCIRnbdeyMw&#10;IcOEsXmnCtqQA9tCTlGj56tG8uQJx8ssG03ybEQJR994PJ6MoogJKy5vW3D+rTQtCQ8lBSwvorPj&#10;g/NICEMvISGZNlvVNHEOMAeGhMuQLcr3fTacbaabaT7Is/FmkA+FGCy3q3ww3qaT0frNerVapz8C&#10;fpoXtRJC6gB3GaU0/zupzkPdD8F1mJxplAhwoSQH+92qAXJkOMrb+AvyIJubsORlGdGNXC7/kV1U&#10;IwjQa7sz4hnFAIO9wg3BXcaH2sA3Sjrci5K6rwcGkpLmnUZBZ2meh0WKRj6aZGjArWd362GaI1RJ&#10;PSX948r3y3ewoPY1ZkqjNtqEqatU1CcMSF8V1h0MnP3I4LynYblu7Rj162uy+AkAAP//AwBQSwME&#10;FAAGAAgAAAAhAIXmiAjiAAAACwEAAA8AAABkcnMvZG93bnJldi54bWxMj8FKw0AQhu+C77CM4EXs&#10;JtUmJWZTSkEsIhRT7XmbjEkwO5tmt0l8e6cnvc0wH/98f7qaTCsG7F1jSUE4C0AgFbZsqFLwsX++&#10;X4JwXlOpW0uo4AcdrLLrq1QnpR3pHYfcV4JDyCVaQe19l0jpihqNdjPbIfHty/ZGe177Spa9Hjnc&#10;tHIeBJE0uiH+UOsONzUW3/nZKBiL3XDYv73I3d1ha+m0PW3yz1elbm+m9RMIj5P/g+Giz+qQsdPR&#10;nql0olUQx8sFowoWUQziAoQPj9zuyFMUxiCzVP7vkP0CAAD//wMAUEsBAi0AFAAGAAgAAAAhAOSZ&#10;w8D7AAAA4QEAABMAAAAAAAAAAAAAAAAAAAAAAFtDb250ZW50X1R5cGVzXS54bWxQSwECLQAUAAYA&#10;CAAAACEAI7Jq4dcAAACUAQAACwAAAAAAAAAAAAAAAAAsAQAAX3JlbHMvLnJlbHNQSwECLQAUAAYA&#10;CAAAACEABrLQv1ECAACVBAAADgAAAAAAAAAAAAAAAAAsAgAAZHJzL2Uyb0RvYy54bWxQSwECLQAU&#10;AAYACAAAACEAheaICOIAAAALAQAADwAAAAAAAAAAAAAAAACpBAAAZHJzL2Rvd25yZXYueG1sUEsF&#10;BgAAAAAEAAQA8wAAALgFAAAAAA==&#10;" o:allowincell="f" filled="f" stroked="f">
              <o:lock v:ext="edit" aspectratio="t"/>
              <w10:wrap type="through" anchorx="page" anchory="page"/>
              <w10:anchorlock/>
            </v:rect>
          </w:pict>
        </mc:Fallback>
      </mc:AlternateContent>
    </w:r>
    <w:r>
      <w:rPr>
        <w:rFonts w:ascii="Arial" w:hAnsi="Arial" w:cs="Arial"/>
        <w:sz w:val="40"/>
        <w:szCs w:val="40"/>
      </w:rPr>
      <w:t xml:space="preserve"> Press release</w:t>
    </w:r>
  </w:p>
  <w:p w14:paraId="120EEDF0" w14:textId="77777777" w:rsidR="0003057F" w:rsidRDefault="0003057F">
    <w:pPr>
      <w:rPr>
        <w:rFonts w:ascii="Arial" w:hAnsi="Arial" w:cs="Arial"/>
        <w:sz w:val="40"/>
        <w:szCs w:val="40"/>
      </w:rPr>
    </w:pPr>
  </w:p>
  <w:p w14:paraId="61CAC8AF" w14:textId="77777777" w:rsidR="0003057F" w:rsidRDefault="0003057F">
    <w:pPr>
      <w:rPr>
        <w:rFonts w:ascii="Arial" w:hAnsi="Arial" w:cs="Arial"/>
        <w:sz w:val="32"/>
        <w:szCs w:val="32"/>
      </w:rPr>
    </w:pPr>
  </w:p>
  <w:p w14:paraId="3B81B9C4" w14:textId="77777777" w:rsidR="0003057F" w:rsidRDefault="0003057F">
    <w:pPr>
      <w:rPr>
        <w:rFonts w:ascii="Arial" w:hAnsi="Arial" w:cs="Arial"/>
        <w:sz w:val="20"/>
        <w:szCs w:val="20"/>
      </w:rPr>
    </w:pPr>
  </w:p>
  <w:p w14:paraId="7AC06606" w14:textId="3914A390" w:rsidR="0003057F" w:rsidRPr="00CD7802" w:rsidRDefault="0003057F">
    <w:pPr>
      <w:rPr>
        <w:rFonts w:ascii="Arial" w:hAnsi="Arial" w:cs="Arial"/>
        <w:sz w:val="22"/>
        <w:szCs w:val="22"/>
      </w:rPr>
    </w:pPr>
    <w:r>
      <w:rPr>
        <w:rFonts w:ascii="Arial" w:hAnsi="Arial" w:cs="Arial"/>
        <w:sz w:val="22"/>
        <w:szCs w:val="22"/>
      </w:rPr>
      <w:t>June 2015</w:t>
    </w:r>
  </w:p>
  <w:p w14:paraId="4216DB82" w14:textId="77777777" w:rsidR="0003057F" w:rsidRDefault="000305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EA"/>
    <w:rsid w:val="0000107F"/>
    <w:rsid w:val="00001717"/>
    <w:rsid w:val="00003AD2"/>
    <w:rsid w:val="00011623"/>
    <w:rsid w:val="00013127"/>
    <w:rsid w:val="0001575E"/>
    <w:rsid w:val="0001699E"/>
    <w:rsid w:val="00016CC2"/>
    <w:rsid w:val="00024C3C"/>
    <w:rsid w:val="00026127"/>
    <w:rsid w:val="0003057F"/>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451"/>
    <w:rsid w:val="000867D6"/>
    <w:rsid w:val="00087162"/>
    <w:rsid w:val="000903D5"/>
    <w:rsid w:val="00091A8A"/>
    <w:rsid w:val="00091FDC"/>
    <w:rsid w:val="00092A26"/>
    <w:rsid w:val="0009395B"/>
    <w:rsid w:val="000947B2"/>
    <w:rsid w:val="000A0260"/>
    <w:rsid w:val="000A0987"/>
    <w:rsid w:val="000A0E21"/>
    <w:rsid w:val="000A26F0"/>
    <w:rsid w:val="000A32C8"/>
    <w:rsid w:val="000B2A9F"/>
    <w:rsid w:val="000B3AC2"/>
    <w:rsid w:val="000B57D6"/>
    <w:rsid w:val="000C08B6"/>
    <w:rsid w:val="000C09C5"/>
    <w:rsid w:val="000C59F1"/>
    <w:rsid w:val="000D11D3"/>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8EA"/>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8E6"/>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77851"/>
    <w:rsid w:val="00385D32"/>
    <w:rsid w:val="00386D04"/>
    <w:rsid w:val="003904D2"/>
    <w:rsid w:val="00391652"/>
    <w:rsid w:val="003924F8"/>
    <w:rsid w:val="00395FB8"/>
    <w:rsid w:val="00397384"/>
    <w:rsid w:val="003A5453"/>
    <w:rsid w:val="003B3913"/>
    <w:rsid w:val="003B3FE4"/>
    <w:rsid w:val="003C12F2"/>
    <w:rsid w:val="003C23C6"/>
    <w:rsid w:val="003C2796"/>
    <w:rsid w:val="003C2981"/>
    <w:rsid w:val="003C7548"/>
    <w:rsid w:val="003D0B66"/>
    <w:rsid w:val="003D31C5"/>
    <w:rsid w:val="003D3EA9"/>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A52D6"/>
    <w:rsid w:val="004B0388"/>
    <w:rsid w:val="004B1120"/>
    <w:rsid w:val="004B318B"/>
    <w:rsid w:val="004B4BB3"/>
    <w:rsid w:val="004B4E95"/>
    <w:rsid w:val="004C07C4"/>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6CDF"/>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714C"/>
    <w:rsid w:val="006D72B5"/>
    <w:rsid w:val="006E1355"/>
    <w:rsid w:val="006E4D5B"/>
    <w:rsid w:val="006E50FA"/>
    <w:rsid w:val="006F1218"/>
    <w:rsid w:val="006F4480"/>
    <w:rsid w:val="00700D49"/>
    <w:rsid w:val="00701CD1"/>
    <w:rsid w:val="00702301"/>
    <w:rsid w:val="007024F9"/>
    <w:rsid w:val="00703F88"/>
    <w:rsid w:val="007061F7"/>
    <w:rsid w:val="007132B4"/>
    <w:rsid w:val="00716126"/>
    <w:rsid w:val="0071643D"/>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6904"/>
    <w:rsid w:val="007C7F6F"/>
    <w:rsid w:val="007D1324"/>
    <w:rsid w:val="007D2314"/>
    <w:rsid w:val="007D3A28"/>
    <w:rsid w:val="007D5149"/>
    <w:rsid w:val="007D79AF"/>
    <w:rsid w:val="007E5198"/>
    <w:rsid w:val="007E558B"/>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426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24FD7"/>
    <w:rsid w:val="00936E30"/>
    <w:rsid w:val="009451A6"/>
    <w:rsid w:val="00950920"/>
    <w:rsid w:val="009515B3"/>
    <w:rsid w:val="00955A82"/>
    <w:rsid w:val="00956669"/>
    <w:rsid w:val="00957F57"/>
    <w:rsid w:val="00960EE9"/>
    <w:rsid w:val="009675EE"/>
    <w:rsid w:val="009678A0"/>
    <w:rsid w:val="0097086D"/>
    <w:rsid w:val="00974406"/>
    <w:rsid w:val="00985218"/>
    <w:rsid w:val="00991D8D"/>
    <w:rsid w:val="00992C63"/>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1020"/>
    <w:rsid w:val="00A4561C"/>
    <w:rsid w:val="00A45B58"/>
    <w:rsid w:val="00A5412B"/>
    <w:rsid w:val="00A57121"/>
    <w:rsid w:val="00A63285"/>
    <w:rsid w:val="00A67118"/>
    <w:rsid w:val="00A71A8F"/>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1F48"/>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52ABA"/>
    <w:rsid w:val="00B61E0D"/>
    <w:rsid w:val="00B64991"/>
    <w:rsid w:val="00B665E1"/>
    <w:rsid w:val="00B66B24"/>
    <w:rsid w:val="00B67775"/>
    <w:rsid w:val="00B71651"/>
    <w:rsid w:val="00B72E61"/>
    <w:rsid w:val="00B7379D"/>
    <w:rsid w:val="00B76AA9"/>
    <w:rsid w:val="00B76C43"/>
    <w:rsid w:val="00B7730C"/>
    <w:rsid w:val="00B77AB3"/>
    <w:rsid w:val="00B83EF4"/>
    <w:rsid w:val="00B85A48"/>
    <w:rsid w:val="00B87D2A"/>
    <w:rsid w:val="00B90627"/>
    <w:rsid w:val="00BA3D29"/>
    <w:rsid w:val="00BA4B88"/>
    <w:rsid w:val="00BA6D35"/>
    <w:rsid w:val="00BB1ABF"/>
    <w:rsid w:val="00BB59A8"/>
    <w:rsid w:val="00BC29C4"/>
    <w:rsid w:val="00BC7F4D"/>
    <w:rsid w:val="00BD0180"/>
    <w:rsid w:val="00BD0DB8"/>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7384"/>
    <w:rsid w:val="00C60F30"/>
    <w:rsid w:val="00C618D9"/>
    <w:rsid w:val="00C70859"/>
    <w:rsid w:val="00C717D5"/>
    <w:rsid w:val="00C766DD"/>
    <w:rsid w:val="00C844A1"/>
    <w:rsid w:val="00C85319"/>
    <w:rsid w:val="00C86985"/>
    <w:rsid w:val="00C96B43"/>
    <w:rsid w:val="00CA17EF"/>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1767"/>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EF40C6"/>
    <w:rsid w:val="00F007A5"/>
    <w:rsid w:val="00F02406"/>
    <w:rsid w:val="00F03E74"/>
    <w:rsid w:val="00F067CE"/>
    <w:rsid w:val="00F06D61"/>
    <w:rsid w:val="00F071F9"/>
    <w:rsid w:val="00F11DEE"/>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58C9"/>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8E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semiHidden/>
    <w:rsid w:val="00D41236"/>
    <w:rPr>
      <w:rFonts w:cs="Times New Roman"/>
      <w:sz w:val="18"/>
      <w:szCs w:val="18"/>
    </w:rPr>
  </w:style>
  <w:style w:type="paragraph" w:styleId="CommentText">
    <w:name w:val="annotation text"/>
    <w:basedOn w:val="Normal"/>
    <w:link w:val="CommentTextChar"/>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semiHidden/>
    <w:rsid w:val="00D41236"/>
    <w:rPr>
      <w:rFonts w:cs="Times New Roman"/>
      <w:sz w:val="18"/>
      <w:szCs w:val="18"/>
    </w:rPr>
  </w:style>
  <w:style w:type="paragraph" w:styleId="CommentText">
    <w:name w:val="annotation text"/>
    <w:basedOn w:val="Normal"/>
    <w:link w:val="CommentTextChar"/>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kujala@alfalava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falav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falaval.com/marine" TargetMode="External"/><Relationship Id="rId4" Type="http://schemas.openxmlformats.org/officeDocument/2006/relationships/settings" Target="settings.xml"/><Relationship Id="rId9" Type="http://schemas.openxmlformats.org/officeDocument/2006/relationships/hyperlink" Target="mailto:sofia.rugfelt@alfalav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796</Words>
  <Characters>4219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Alfa Laval environmental products will be installed on the Petrofac JSD6000</vt:lpstr>
    </vt:vector>
  </TitlesOfParts>
  <Company>Alfa Laval</Company>
  <LinksUpToDate>false</LinksUpToDate>
  <CharactersWithSpaces>5005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environmental products will be installed on the Petrofac JSD6000</dc:title>
  <dc:creator>Sofia Rugfelt</dc:creator>
  <cp:lastModifiedBy>Sofia Erichs</cp:lastModifiedBy>
  <cp:revision>4</cp:revision>
  <cp:lastPrinted>2015-06-18T10:13:00Z</cp:lastPrinted>
  <dcterms:created xsi:type="dcterms:W3CDTF">2015-06-18T09:54:00Z</dcterms:created>
  <dcterms:modified xsi:type="dcterms:W3CDTF">2015-06-18T10:49:00Z</dcterms:modified>
</cp:coreProperties>
</file>